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6F" w:rsidRDefault="00E12600" w:rsidP="00140A6F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E12600">
        <w:rPr>
          <w:rFonts w:ascii="Times New Roman" w:hAnsi="Times New Roman"/>
          <w:b/>
          <w:i w:val="0"/>
          <w:sz w:val="28"/>
          <w:szCs w:val="28"/>
          <w:lang w:val="ru-RU"/>
        </w:rPr>
        <w:t>Родительское собрание</w:t>
      </w:r>
      <w:r w:rsidR="00140A6F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о ЗОЖ</w:t>
      </w:r>
      <w:r w:rsidR="007D038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в старшей группе.</w:t>
      </w:r>
    </w:p>
    <w:p w:rsidR="00C47B0B" w:rsidRDefault="00E12600" w:rsidP="00140A6F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E12600">
        <w:rPr>
          <w:rFonts w:ascii="Times New Roman" w:hAnsi="Times New Roman"/>
          <w:b/>
          <w:i w:val="0"/>
          <w:sz w:val="28"/>
          <w:szCs w:val="28"/>
          <w:lang w:val="ru-RU"/>
        </w:rPr>
        <w:t>«О самом главном»</w:t>
      </w:r>
    </w:p>
    <w:p w:rsidR="007D038A" w:rsidRDefault="007D038A" w:rsidP="007D038A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D038A" w:rsidRPr="00281613" w:rsidRDefault="007D038A" w:rsidP="007D038A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281613">
        <w:rPr>
          <w:rFonts w:ascii="Times New Roman" w:hAnsi="Times New Roman"/>
          <w:sz w:val="28"/>
          <w:szCs w:val="28"/>
          <w:lang w:val="ru-RU"/>
        </w:rPr>
        <w:t>Подготовили и провели ст.</w:t>
      </w:r>
      <w:r w:rsidR="000A5F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1613">
        <w:rPr>
          <w:rFonts w:ascii="Times New Roman" w:hAnsi="Times New Roman"/>
          <w:sz w:val="28"/>
          <w:szCs w:val="28"/>
          <w:lang w:val="ru-RU"/>
        </w:rPr>
        <w:t xml:space="preserve">воспитатель </w:t>
      </w:r>
    </w:p>
    <w:p w:rsidR="007D038A" w:rsidRPr="00281613" w:rsidRDefault="007D038A" w:rsidP="007D038A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281613">
        <w:rPr>
          <w:rFonts w:ascii="Times New Roman" w:hAnsi="Times New Roman"/>
          <w:sz w:val="28"/>
          <w:szCs w:val="28"/>
          <w:lang w:val="ru-RU"/>
        </w:rPr>
        <w:t>Смирнова А.В.</w:t>
      </w:r>
    </w:p>
    <w:p w:rsidR="007D038A" w:rsidRPr="00281613" w:rsidRDefault="007D038A" w:rsidP="007D038A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281613">
        <w:rPr>
          <w:rFonts w:ascii="Times New Roman" w:hAnsi="Times New Roman"/>
          <w:sz w:val="28"/>
          <w:szCs w:val="28"/>
          <w:lang w:val="ru-RU"/>
        </w:rPr>
        <w:t xml:space="preserve">Воспитатели старшей группы </w:t>
      </w:r>
    </w:p>
    <w:p w:rsidR="007D038A" w:rsidRPr="00281613" w:rsidRDefault="007D038A" w:rsidP="007D038A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81613">
        <w:rPr>
          <w:rFonts w:ascii="Times New Roman" w:hAnsi="Times New Roman"/>
          <w:sz w:val="28"/>
          <w:szCs w:val="28"/>
          <w:lang w:val="ru-RU"/>
        </w:rPr>
        <w:t>Битюкова</w:t>
      </w:r>
      <w:proofErr w:type="spellEnd"/>
      <w:r w:rsidRPr="00281613">
        <w:rPr>
          <w:rFonts w:ascii="Times New Roman" w:hAnsi="Times New Roman"/>
          <w:sz w:val="28"/>
          <w:szCs w:val="28"/>
          <w:lang w:val="ru-RU"/>
        </w:rPr>
        <w:t xml:space="preserve"> С.В., </w:t>
      </w:r>
      <w:proofErr w:type="spellStart"/>
      <w:r w:rsidRPr="00281613">
        <w:rPr>
          <w:rFonts w:ascii="Times New Roman" w:hAnsi="Times New Roman"/>
          <w:sz w:val="28"/>
          <w:szCs w:val="28"/>
          <w:lang w:val="ru-RU"/>
        </w:rPr>
        <w:t>Семянникова</w:t>
      </w:r>
      <w:proofErr w:type="spellEnd"/>
      <w:r w:rsidRPr="00281613">
        <w:rPr>
          <w:rFonts w:ascii="Times New Roman" w:hAnsi="Times New Roman"/>
          <w:sz w:val="28"/>
          <w:szCs w:val="28"/>
          <w:lang w:val="ru-RU"/>
        </w:rPr>
        <w:t xml:space="preserve"> Н.В.</w:t>
      </w:r>
    </w:p>
    <w:p w:rsidR="007D038A" w:rsidRDefault="007D038A" w:rsidP="007D038A">
      <w:pPr>
        <w:pStyle w:val="a3"/>
        <w:jc w:val="right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1</w:t>
      </w:r>
      <w:r w:rsidR="000A5F1D">
        <w:rPr>
          <w:rFonts w:ascii="Times New Roman" w:hAnsi="Times New Roman"/>
          <w:b/>
          <w:i w:val="0"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="000A5F1D">
        <w:rPr>
          <w:rFonts w:ascii="Times New Roman" w:hAnsi="Times New Roman"/>
          <w:b/>
          <w:i w:val="0"/>
          <w:sz w:val="28"/>
          <w:szCs w:val="28"/>
          <w:lang w:val="ru-RU"/>
        </w:rPr>
        <w:t>10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2018 г</w:t>
      </w:r>
    </w:p>
    <w:p w:rsidR="007D038A" w:rsidRPr="00140A6F" w:rsidRDefault="007D038A" w:rsidP="00140A6F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Приветствуем всех, кто время нашёл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И в сад к нам на собранье о здоровье пришёл.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Весна к нам стучится веткой в окно,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И в </w:t>
      </w:r>
      <w:r w:rsidR="007D038A">
        <w:rPr>
          <w:rFonts w:ascii="Times New Roman" w:hAnsi="Times New Roman"/>
          <w:i w:val="0"/>
          <w:sz w:val="28"/>
          <w:szCs w:val="28"/>
          <w:lang w:val="ru-RU"/>
        </w:rPr>
        <w:t>зале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у нас и светло и тепло!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Мы здесь подрастаем, взрослеем мы здесь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И набираем естественно вес.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Всегда мы здоровы, с зарядкой дружны,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Нам спорт с физкультурой как воздух нужны.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А с ними порядок, уют, чистота,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Эстетика в общем, сама красота!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Здоровье своё бережём с малых лет,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Оно нас избавит от боли и бед! </w:t>
      </w:r>
    </w:p>
    <w:p w:rsidR="00C47B0B" w:rsidRDefault="00045320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  <w:r w:rsidR="00471266">
        <w:rPr>
          <w:rFonts w:ascii="Times New Roman" w:hAnsi="Times New Roman"/>
          <w:i w:val="0"/>
          <w:sz w:val="28"/>
          <w:szCs w:val="28"/>
          <w:lang w:val="ru-RU"/>
        </w:rPr>
        <w:t>Нам</w:t>
      </w:r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очень приятно, что вы нашли время и откликнулись на наше приглашение. И предлагаю вам небольшую </w:t>
      </w:r>
      <w:r w:rsidR="007D038A">
        <w:rPr>
          <w:rFonts w:ascii="Times New Roman" w:hAnsi="Times New Roman"/>
          <w:i w:val="0"/>
          <w:sz w:val="28"/>
          <w:szCs w:val="28"/>
          <w:lang w:val="ru-RU"/>
        </w:rPr>
        <w:t>притчу</w:t>
      </w:r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7D038A" w:rsidRPr="007D038A" w:rsidRDefault="007D038A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7D038A">
        <w:rPr>
          <w:rFonts w:ascii="Times New Roman" w:hAnsi="Times New Roman"/>
          <w:b/>
          <w:i w:val="0"/>
          <w:sz w:val="28"/>
          <w:szCs w:val="28"/>
          <w:lang w:val="ru-RU"/>
        </w:rPr>
        <w:t>Притча о здоровье.</w:t>
      </w:r>
    </w:p>
    <w:p w:rsidR="00045320" w:rsidRDefault="00045320" w:rsidP="00045320">
      <w:pPr>
        <w:pStyle w:val="a3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</w:t>
      </w:r>
      <w:r w:rsidR="007D038A" w:rsidRPr="007D038A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Упражнение:</w:t>
      </w:r>
      <w:r w:rsidR="007D038A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960747" w:rsidRPr="00960747">
        <w:rPr>
          <w:rFonts w:ascii="Times New Roman" w:hAnsi="Times New Roman"/>
          <w:i w:val="0"/>
          <w:sz w:val="28"/>
          <w:szCs w:val="28"/>
          <w:lang w:val="ru-RU" w:eastAsia="ru-RU"/>
        </w:rPr>
        <w:t>Ведущий берет мягкую игрушку</w:t>
      </w:r>
      <w:r w:rsidR="00D5629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960747" w:rsidRPr="009607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 со словами </w:t>
      </w:r>
      <w:r w:rsidR="00960747" w:rsidRPr="007D038A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«Мой ребенок будет здоровым, если я…»</w:t>
      </w:r>
      <w:r w:rsidR="00960747" w:rsidRPr="009607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передает ее первому участнику, который заканчивает предложение и передает ее следующему игроку. В эстафете участвуют по два родителя от каждой команды. Игра проводится под мелодию «Музыка на воде» М. Таривердиева</w:t>
      </w:r>
      <w:r w:rsidR="00D56298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140A6F" w:rsidRPr="00D56298" w:rsidRDefault="00140A6F" w:rsidP="00045320">
      <w:pPr>
        <w:pStyle w:val="a3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D56298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Зарядка с родителями «Солнышко лучистое»</w:t>
      </w:r>
      <w:r w:rsidR="00D56298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.</w:t>
      </w:r>
    </w:p>
    <w:p w:rsidR="00045320" w:rsidRPr="00045320" w:rsidRDefault="00045320" w:rsidP="00045320">
      <w:pPr>
        <w:pStyle w:val="a3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</w:t>
      </w:r>
      <w:r w:rsidRPr="00045320">
        <w:rPr>
          <w:rFonts w:ascii="Times New Roman" w:hAnsi="Times New Roman"/>
          <w:i w:val="0"/>
          <w:sz w:val="28"/>
          <w:szCs w:val="28"/>
          <w:lang w:val="ru-RU" w:eastAsia="ru-RU"/>
        </w:rPr>
        <w:t>Учеными доказано, что приобщение детей к ЗОЖ зависит от следующих факторов в таком соотношении:</w:t>
      </w:r>
    </w:p>
    <w:p w:rsidR="00045320" w:rsidRPr="00045320" w:rsidRDefault="00045320" w:rsidP="00045320">
      <w:pPr>
        <w:pStyle w:val="a3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45320">
        <w:rPr>
          <w:rFonts w:ascii="Times New Roman" w:hAnsi="Times New Roman"/>
          <w:i w:val="0"/>
          <w:sz w:val="28"/>
          <w:szCs w:val="28"/>
          <w:lang w:val="ru-RU" w:eastAsia="ru-RU"/>
        </w:rPr>
        <w:t>личного примера родителей — 71%;</w:t>
      </w:r>
    </w:p>
    <w:p w:rsidR="00045320" w:rsidRPr="00045320" w:rsidRDefault="00045320" w:rsidP="00045320">
      <w:pPr>
        <w:pStyle w:val="a3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spellStart"/>
      <w:r w:rsidRPr="00045320">
        <w:rPr>
          <w:rFonts w:ascii="Times New Roman" w:hAnsi="Times New Roman"/>
          <w:i w:val="0"/>
          <w:sz w:val="28"/>
          <w:szCs w:val="28"/>
          <w:lang w:val="ru-RU" w:eastAsia="ru-RU"/>
        </w:rPr>
        <w:t>воспитательно</w:t>
      </w:r>
      <w:proofErr w:type="spellEnd"/>
      <w:r w:rsidRPr="00045320">
        <w:rPr>
          <w:rFonts w:ascii="Times New Roman" w:hAnsi="Times New Roman"/>
          <w:i w:val="0"/>
          <w:sz w:val="28"/>
          <w:szCs w:val="28"/>
          <w:lang w:val="ru-RU" w:eastAsia="ru-RU"/>
        </w:rPr>
        <w:t>-образовательного процесса в ДОО — 22%;</w:t>
      </w:r>
    </w:p>
    <w:p w:rsidR="00960747" w:rsidRDefault="00045320" w:rsidP="00C47B0B">
      <w:pPr>
        <w:pStyle w:val="a3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45320">
        <w:rPr>
          <w:rFonts w:ascii="Times New Roman" w:hAnsi="Times New Roman"/>
          <w:i w:val="0"/>
          <w:sz w:val="28"/>
          <w:szCs w:val="28"/>
          <w:lang w:val="ru-RU" w:eastAsia="ru-RU"/>
        </w:rPr>
        <w:t>личных наблюдений ребенка, его опыта — 7%.  Большинство из вас, конечно, владеют информацией о составляющих компонентах ЗОЖ, и в то же время мы полагаем, что многое, о чем вы узнаете сегодня по данной проблеме, будет для вас очень полезным.</w:t>
      </w:r>
    </w:p>
    <w:p w:rsidR="00C47B0B" w:rsidRPr="00045320" w:rsidRDefault="00C47B0B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Позвольте продолжить выступление стихотворением.</w:t>
      </w:r>
      <w:r w:rsidR="00045320" w:rsidRPr="0004532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045320"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>В.Крестов</w:t>
      </w:r>
      <w:proofErr w:type="spellEnd"/>
      <w:r w:rsidR="00045320"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«Тепличное создание»</w:t>
      </w:r>
    </w:p>
    <w:p w:rsidR="00C47B0B" w:rsidRPr="00C47B0B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C47B0B">
        <w:rPr>
          <w:rFonts w:ascii="Times New Roman" w:hAnsi="Times New Roman"/>
          <w:i w:val="0"/>
          <w:sz w:val="28"/>
          <w:szCs w:val="28"/>
          <w:lang w:val="ru-RU"/>
        </w:rPr>
        <w:t>Болеет без конца ребёнок.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Мать в панике, в слезах: и страх и грусть.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- Ведь я его с пелёнок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Всегда в тепле держать стремлюсь.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В квартире окна даже летом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Открыть боюсь – а  вдруг сквозняк,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С ним, то в больницу, то в аптеку,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Лекарств и перечесть нельзя.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Не мальчик, словом, а страданье.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Вот так, порой, мы из детей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Растим тепличное создание,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А не бойцов – богатырей.</w:t>
      </w:r>
    </w:p>
    <w:p w:rsidR="00045320" w:rsidRPr="00045320" w:rsidRDefault="00045320" w:rsidP="00045320">
      <w:pPr>
        <w:pStyle w:val="a3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45320">
        <w:rPr>
          <w:rFonts w:ascii="Times New Roman" w:hAnsi="Times New Roman"/>
          <w:i w:val="0"/>
          <w:sz w:val="28"/>
          <w:szCs w:val="28"/>
          <w:lang w:val="ru-RU" w:eastAsia="ru-RU"/>
        </w:rPr>
        <w:t>Как вести здоровый образ жизни? Это очень важный вопрос. К сожалению, сегодня существует устойчивое мнение, что «дети без болезней не растут». Это происходит потому, что родители не понимают: ЗОЖ — основа жизни человека. И сегодня мы вас в этом убедим.</w:t>
      </w:r>
    </w:p>
    <w:p w:rsidR="00C47B0B" w:rsidRPr="00045320" w:rsidRDefault="00045320" w:rsidP="00045320">
      <w:pPr>
        <w:pStyle w:val="a3"/>
        <w:rPr>
          <w:lang w:val="ru-RU" w:eastAsia="ru-RU"/>
        </w:rPr>
      </w:pPr>
      <w:r w:rsidRPr="00045320">
        <w:rPr>
          <w:rFonts w:ascii="Times New Roman" w:hAnsi="Times New Roman"/>
          <w:i w:val="0"/>
          <w:sz w:val="28"/>
          <w:szCs w:val="28"/>
          <w:lang w:val="ru-RU" w:eastAsia="ru-RU"/>
        </w:rPr>
        <w:t>Часто приходится слышать фразы: «Пойдет в детский сад — начнутся болезни», «Закрой окно - простудишь ребенка», «Не лезь в лужу — простудишься», «Не ходи босиком — заболеешь». Такой подход к организации жизнедеятельности ребенка будет способствовать созданию тепличных для него условий. Между тем условия жизни должны быть максимально приближены к естественным, тогда детский организм будет более устойчив к инфекциям и вирусам</w:t>
      </w:r>
      <w:r w:rsidRPr="00045320">
        <w:rPr>
          <w:lang w:val="ru-RU" w:eastAsia="ru-RU"/>
        </w:rPr>
        <w:t>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Здоровый, крепкий и развитый ребёнок.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Как  добиться  этого? Что для этого делаем мы?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В  современном  обществе, в  </w:t>
      </w:r>
      <w:r w:rsidRPr="006225FA">
        <w:rPr>
          <w:rFonts w:ascii="Times New Roman" w:hAnsi="Times New Roman"/>
          <w:i w:val="0"/>
          <w:sz w:val="28"/>
          <w:szCs w:val="28"/>
        </w:rPr>
        <w:t>XXI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веке, предъявляются  новые, более  высокие  требования к человеку, в  том числе  к ребенку, к  его  знаниям  и  способностям. Забота  о  здоровье  ребенка стала  занимать  во  всем  мире  приоритетные  позиции.  Это  и  понятно, поскольку  любой  стране  нужны  личности  не только творческие, гармонично  развитые, активные,  но и  здоровые.</w:t>
      </w:r>
    </w:p>
    <w:p w:rsidR="00C47B0B" w:rsidRPr="006225FA" w:rsidRDefault="00904755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Физкультурно-оздоровительное </w:t>
      </w:r>
      <w:r w:rsidR="00193594" w:rsidRPr="006225FA">
        <w:rPr>
          <w:rFonts w:ascii="Times New Roman" w:hAnsi="Times New Roman"/>
          <w:i w:val="0"/>
          <w:sz w:val="28"/>
          <w:szCs w:val="28"/>
          <w:lang w:val="ru-RU"/>
        </w:rPr>
        <w:t>направление является приоритетным в работе и нашего дошкольного учреждения</w:t>
      </w:r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наравне с социально-личностным и коррекционно-развивающим. Здоровый ребенок  обладает  хорошей  сопротивляемостью  организма  к вредным  факторам  среды  и  устойчивостью  к  утомлению, социально  и  физиологически  адаптирован.  В  дошкольном  детстве  закладывается  фундамент  здоровья ребенка, происходит  его  интенсивный  рост  и  развитие, формируются  основные  движения, осанка, а так же  необходимые  навыки  и  привычки, приобретаются  базовые  физические  качества, вырабатываются  черты  характера, без  которых  невозможен  здоровый  образ жизни.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Так  что  же  взрослые  могут  сделать, для  того  чтобы  приобщить  детей  к  здоровому  образу жизни?  </w:t>
      </w:r>
      <w:r w:rsidR="00471266" w:rsidRPr="006225FA">
        <w:rPr>
          <w:rFonts w:ascii="Times New Roman" w:hAnsi="Times New Roman"/>
          <w:i w:val="0"/>
          <w:sz w:val="28"/>
          <w:szCs w:val="28"/>
          <w:lang w:val="ru-RU"/>
        </w:rPr>
        <w:t>Это мы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с </w:t>
      </w:r>
      <w:r w:rsidR="00471266" w:rsidRPr="006225FA">
        <w:rPr>
          <w:rFonts w:ascii="Times New Roman" w:hAnsi="Times New Roman"/>
          <w:i w:val="0"/>
          <w:sz w:val="28"/>
          <w:szCs w:val="28"/>
          <w:lang w:val="ru-RU"/>
        </w:rPr>
        <w:t>вами постараемся выяснить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471266" w:rsidRPr="006225FA">
        <w:rPr>
          <w:rFonts w:ascii="Times New Roman" w:hAnsi="Times New Roman"/>
          <w:i w:val="0"/>
          <w:sz w:val="28"/>
          <w:szCs w:val="28"/>
          <w:lang w:val="ru-RU"/>
        </w:rPr>
        <w:t>во время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нашей встречи </w:t>
      </w:r>
      <w:r w:rsidRPr="00471266">
        <w:rPr>
          <w:rFonts w:ascii="Times New Roman" w:hAnsi="Times New Roman"/>
          <w:b/>
          <w:i w:val="0"/>
          <w:sz w:val="28"/>
          <w:szCs w:val="28"/>
          <w:lang w:val="ru-RU"/>
        </w:rPr>
        <w:t>«О самом главном»</w:t>
      </w:r>
      <w:r w:rsidR="00513143" w:rsidRPr="00471266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Мы в саду з</w:t>
      </w:r>
      <w:r w:rsidR="00471266">
        <w:rPr>
          <w:rFonts w:ascii="Times New Roman" w:hAnsi="Times New Roman"/>
          <w:i w:val="0"/>
          <w:sz w:val="28"/>
          <w:szCs w:val="28"/>
          <w:lang w:val="ru-RU"/>
        </w:rPr>
        <w:t>адавали вопрос для воспитателей и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родителей начальных классов: Какими качествами должен обладать ребенок </w:t>
      </w:r>
      <w:proofErr w:type="spellStart"/>
      <w:r w:rsidRPr="006225FA">
        <w:rPr>
          <w:rFonts w:ascii="Times New Roman" w:hAnsi="Times New Roman"/>
          <w:i w:val="0"/>
          <w:sz w:val="28"/>
          <w:szCs w:val="28"/>
          <w:lang w:val="ru-RU"/>
        </w:rPr>
        <w:t>предшкольного</w:t>
      </w:r>
      <w:proofErr w:type="spellEnd"/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возраста.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Личностные качества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Здоровье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Познавательные умения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Моторика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Умение читать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Произвольная деятельность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Коммуникация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Психические процессы</w:t>
      </w:r>
    </w:p>
    <w:p w:rsidR="00C47B0B" w:rsidRPr="006225FA" w:rsidRDefault="00045320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Получилась вот такая картина</w:t>
      </w: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038A" w:rsidRDefault="007D038A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07B32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-910590</wp:posOffset>
            </wp:positionH>
            <wp:positionV relativeFrom="paragraph">
              <wp:posOffset>188595</wp:posOffset>
            </wp:positionV>
            <wp:extent cx="9906000" cy="5143500"/>
            <wp:effectExtent l="0" t="0" r="0" b="0"/>
            <wp:wrapNone/>
            <wp:docPr id="2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B0B" w:rsidRPr="006225FA" w:rsidRDefault="00C47B0B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471266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045320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</w:t>
      </w:r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Из графика видно, что здоровье занимает одно из первых мест как у родителей, так и у воспитателей. Как вы считаете, что сохраняет и укрепляет здоровье детей и помогает приобщать детей к здоровому образу жизни?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Высказывание родителей: (природные факторы, доброжелательный психологический климат, режим дня, прогулка, сон, питание, закаливание, и т.д.).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Существуют разные </w:t>
      </w:r>
      <w:proofErr w:type="spellStart"/>
      <w:r w:rsidRPr="006225FA">
        <w:rPr>
          <w:rFonts w:ascii="Times New Roman" w:hAnsi="Times New Roman"/>
          <w:i w:val="0"/>
          <w:sz w:val="28"/>
          <w:szCs w:val="28"/>
          <w:lang w:val="ru-RU"/>
        </w:rPr>
        <w:t>здоровьесберегающие</w:t>
      </w:r>
      <w:proofErr w:type="spellEnd"/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технологии, которые используются в детском саду, а также дома.</w:t>
      </w:r>
    </w:p>
    <w:p w:rsidR="007D038A" w:rsidRDefault="007D038A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D038A" w:rsidRDefault="007D038A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 xml:space="preserve">Первая наша рубрика «Профилактика заболеваний» с использованием </w:t>
      </w:r>
      <w:proofErr w:type="spellStart"/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>здоровьесберегающих</w:t>
      </w:r>
      <w:proofErr w:type="spellEnd"/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технологий.</w:t>
      </w:r>
    </w:p>
    <w:p w:rsidR="00F6716F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Приглашаем детей ДОУ </w:t>
      </w:r>
      <w:r w:rsidR="00F6716F">
        <w:rPr>
          <w:rFonts w:ascii="Times New Roman" w:hAnsi="Times New Roman"/>
          <w:i w:val="0"/>
          <w:sz w:val="28"/>
          <w:szCs w:val="28"/>
          <w:lang w:val="ru-RU"/>
        </w:rPr>
        <w:t>№ 5 «Гнёздышко»</w:t>
      </w:r>
      <w:r w:rsidR="00531C5C">
        <w:rPr>
          <w:rFonts w:ascii="Times New Roman" w:hAnsi="Times New Roman"/>
          <w:i w:val="0"/>
          <w:sz w:val="28"/>
          <w:szCs w:val="28"/>
          <w:lang w:val="ru-RU"/>
        </w:rPr>
        <w:t xml:space="preserve"> ЯМР</w:t>
      </w:r>
      <w:r w:rsidR="00F6716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>- показ детьми и инстр</w:t>
      </w:r>
      <w:r w:rsidR="00F6716F">
        <w:rPr>
          <w:rFonts w:ascii="Times New Roman" w:hAnsi="Times New Roman"/>
          <w:i w:val="0"/>
          <w:sz w:val="28"/>
          <w:szCs w:val="28"/>
          <w:lang w:val="ru-RU"/>
        </w:rPr>
        <w:t xml:space="preserve">уктором физкультуры упражнений на профилактику плоскостопия и осанки.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Вокруг много разных мифов возникает о здоровье, о его профилактике. Кто-то сторонник кардинальных мер и нетрадиционной медицины, кто-то наоборот консервативен.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>И вторая рубрика «Миф или реальность?»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Как вы относитесь к массажу и самомассажу: (высказывание родителей)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Да,  с этой </w:t>
      </w:r>
      <w:proofErr w:type="spellStart"/>
      <w:r w:rsidRPr="006225FA">
        <w:rPr>
          <w:rFonts w:ascii="Times New Roman" w:hAnsi="Times New Roman"/>
          <w:i w:val="0"/>
          <w:sz w:val="28"/>
          <w:szCs w:val="28"/>
          <w:lang w:val="ru-RU"/>
        </w:rPr>
        <w:t>здоровьесберегающей</w:t>
      </w:r>
      <w:proofErr w:type="spellEnd"/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технологией возникает много вопросов, так как для проведения массажа и самомассажа имеются противопоказания: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Гнойничковые заболевания кожи у педагога, родителя или у ребенка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Тромбозы сосудов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Острая крапивница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ОРЗ или ОРВИ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Гиперчувствительность у ребенка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Если ребенок недавно перенес ангину, массаж ему также противопоказан (после полного выздоровления должно пройти не менее 10 дней)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А также массируемая часть тела должна находиться в устойчивом положении и быть максимально расслаблена. (Чаще всего это касается конечностей.) Если нет прочной основы для массируемой части тела, то расслабления не наступит; для удержания конечностей ребенок будет напрягать мышцы, что приведет к утомлению и снизит эффект от массажа. Кроме того, массаж и самомассаж должны приносить эмоциональное удовлетворение. Поэтому мы с вами сделаем небольшой самомассаж, который представлен в стихах.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«Добываем огонь»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- энергично растираем ладони друг о друга, чтобы стало горячо.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Добываем мы огонь,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Взяли палочку в ладонь.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Сильно палочку покрутим -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И огонь себе добудем.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Растирание пальцев.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«Крепко пальчики сожмём,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После резко разожмём» -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Руку сжать в кулак. Резко разжать (5 раз)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>«Точим ножи»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- активное растирание раздвинутых пальцев, движения рук вверх-вниз.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Ножик должен острым быть,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 Будем мы его точить.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Раз, два, три, четыре,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Острый ножик наточили.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Растирание предплечья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«Гуси»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- пощипывание руки вдоль по предплечью от кисти к локтю.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Гуси травушку щипали,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Громко, весело кричали: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Га-га-га, га-га-га,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Очень сочная трава.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Самомассаж лица «Озорные мишки»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Взявшись за середину ушной раковины (а не за мочки, оттягивать её вперёд, а затем назад, считая медленно до 10. Делать 1 раз.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Оттяну вперёд я ушки,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А потом назад.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Словно плюшевые мишки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Детки в ряд сидят.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Указательным и средним пальцами одновременно интенсивно «рисовать» круги на щеках. Делать 1 минуту.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А теперь по кругу щёчки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Дружно разотрём: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Так забывчивым мишуткам</w:t>
      </w:r>
    </w:p>
    <w:p w:rsidR="00C47B0B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Память разовьём. </w:t>
      </w:r>
    </w:p>
    <w:p w:rsidR="007D038A" w:rsidRPr="006225FA" w:rsidRDefault="007D038A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Массировать указательным и средним пальцами одновременно интенсивно верхние и нижние веки, не закрывая глаз. Делать 1 минуту.  Чтобы мишка лучше видел,                                                                                                                                                                                                                                         Стал внимательней, шустрей,                                                                                                                                                                                             Мы волшебные очки                                                                                                                                                                                                           Нарисуем поскорей.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Массаж носа.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Подушечками указательных пальцев обеих рук нажимать на точки по обеим сторонам носа, начиная от его основания. На каждую точку необходимо нажать и держать, не отпуская, на счёт до 20. Делать 1 минуту.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Мы подушечками пальцев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 В точки попадём: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Так курносому мишутке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Носик разомнём.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Закаливание – это один из способов укрепления здоровья. Оказывается можно закалять организм продуктами питания, в том числе и овощами и фруктами, в которых содержится много витаминов и микроэлементов. Мы приглашаем желающего родителя на викторину.</w:t>
      </w:r>
    </w:p>
    <w:p w:rsidR="001837A6" w:rsidRDefault="001837A6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</w:p>
    <w:p w:rsidR="00C47B0B" w:rsidRPr="001837A6" w:rsidRDefault="00C47B0B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Викторина с экспертом 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1. Какой продукт – идеальный поставщик витамина Е?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C47B0B" w:rsidRPr="006225FA" w:rsidRDefault="001837A6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</w:t>
      </w:r>
      <w:proofErr w:type="spellStart"/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>Цельнозерновой</w:t>
      </w:r>
      <w:proofErr w:type="spellEnd"/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хлеб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Оливковое масло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Брокколи</w:t>
      </w:r>
    </w:p>
    <w:p w:rsidR="00C47B0B" w:rsidRPr="006225FA" w:rsidRDefault="00C47B0B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>Миндальный орех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Незаменимым источником витамина Е являются миндальные орехи, горсть которых содержит дневную норму этого витамина.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2. Загорая на пляже, вы получаете…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          Витамин А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Витамин С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Витамин </w:t>
      </w:r>
      <w:r w:rsidRPr="006225FA">
        <w:rPr>
          <w:rFonts w:ascii="Times New Roman" w:hAnsi="Times New Roman"/>
          <w:b/>
          <w:i w:val="0"/>
          <w:sz w:val="28"/>
          <w:szCs w:val="28"/>
        </w:rPr>
        <w:t>D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         Все вышеперечисленные витамины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Ультрафиолетовые лучи способствуют появлению в организме витамина </w:t>
      </w:r>
      <w:r w:rsidRPr="006225FA">
        <w:rPr>
          <w:rFonts w:ascii="Times New Roman" w:hAnsi="Times New Roman"/>
          <w:i w:val="0"/>
          <w:sz w:val="28"/>
          <w:szCs w:val="28"/>
        </w:rPr>
        <w:t>D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3. Какая ягода является незаменимым источником калия и магния?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Вишня</w:t>
      </w:r>
    </w:p>
    <w:p w:rsidR="00C47B0B" w:rsidRPr="006225FA" w:rsidRDefault="00C47B0B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>Арбуз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Слива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Крыжовник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Арбуз является лучшим поставщиком калия и, в отличие от банана, в нем в 3 раза меньше калорий.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4. Витамин С необходим для выработки и поддержания этого вещества…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C47B0B" w:rsidRPr="006225FA" w:rsidRDefault="00C47B0B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          </w:t>
      </w: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Коллагена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Гормона роста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Аскорбиновой кислоты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Красных кровяных телец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Ответ: Витамин С необходим для выработки организмом коллагена, который так необходим коже.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5.  Недостаток витамина С может вызвать…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C47B0B" w:rsidRPr="006225FA" w:rsidRDefault="00C47B0B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  Цингу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Простуду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Рак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Ветрянку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6. Для чего необходим витамин А?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Для зрения, роста тела и костей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Для иммунитета, здоровой кожи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Для нормального функционирования и образования клеток</w:t>
      </w:r>
    </w:p>
    <w:p w:rsidR="00C47B0B" w:rsidRPr="006225FA" w:rsidRDefault="00C47B0B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>Все вышеперечисленное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Витамин А вовлечен в процессы роста тела и костей, нормализации зрения и участвует в репродуктивных процессах.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7. Основные источники витамина А: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           Молоко, яйца, масло, сыр, сливки, печень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Сахар, мед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Капуста, абрикосы, морковь, картофель, шпинат, черная и красная смородина</w:t>
      </w:r>
    </w:p>
    <w:p w:rsidR="00C47B0B" w:rsidRPr="006225FA" w:rsidRDefault="00C47B0B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ab/>
        <w:t>Все вышеперечисленные продукты – источники витаминов А и С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Во всех этих продуктах содержится не только витамин А (в активной его форме - </w:t>
      </w:r>
      <w:proofErr w:type="spellStart"/>
      <w:r w:rsidRPr="006225FA">
        <w:rPr>
          <w:rFonts w:ascii="Times New Roman" w:hAnsi="Times New Roman"/>
          <w:i w:val="0"/>
          <w:sz w:val="28"/>
          <w:szCs w:val="28"/>
          <w:lang w:val="ru-RU"/>
        </w:rPr>
        <w:t>ретинол</w:t>
      </w:r>
      <w:proofErr w:type="spellEnd"/>
      <w:r w:rsidRPr="006225FA">
        <w:rPr>
          <w:rFonts w:ascii="Times New Roman" w:hAnsi="Times New Roman"/>
          <w:i w:val="0"/>
          <w:sz w:val="28"/>
          <w:szCs w:val="28"/>
          <w:lang w:val="ru-RU"/>
        </w:rPr>
        <w:t>), но и С.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8. В каких продуктах содержание витамина С максимально?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           Лимон</w:t>
      </w:r>
    </w:p>
    <w:p w:rsidR="00C47B0B" w:rsidRPr="006225FA" w:rsidRDefault="00C47B0B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>Черная смородина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Крыжовник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ab/>
        <w:t>Абрикос</w:t>
      </w:r>
    </w:p>
    <w:p w:rsidR="00875BBD" w:rsidRPr="006225FA" w:rsidRDefault="00C47B0B" w:rsidP="00875BBD">
      <w:pPr>
        <w:pStyle w:val="a3"/>
        <w:rPr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Ранее считалось, что лимон – идеальный источник витамина С, однако было доказано, что в черной смородине его в разы больше.</w:t>
      </w: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>Действительно витамин «С» укрепляет иммунитет, и сейчас мы убедимся сами, насколько полезны фрукты.</w:t>
      </w:r>
      <w:r w:rsidR="00875BBD">
        <w:rPr>
          <w:rFonts w:ascii="Times New Roman" w:hAnsi="Times New Roman"/>
          <w:i w:val="0"/>
          <w:sz w:val="28"/>
          <w:szCs w:val="28"/>
          <w:lang w:val="ru-RU"/>
        </w:rPr>
        <w:t xml:space="preserve">  А теперь п</w:t>
      </w:r>
      <w:r w:rsidR="00875BBD" w:rsidRPr="00CC0B9E">
        <w:rPr>
          <w:rFonts w:ascii="Times New Roman" w:hAnsi="Times New Roman"/>
          <w:i w:val="0"/>
          <w:sz w:val="28"/>
          <w:szCs w:val="28"/>
          <w:lang w:val="ru-RU"/>
        </w:rPr>
        <w:t>риглашаем шесть самых смелых родителей -  по трое приготавливают фруктовый салат. У кого быстрей и красивей</w:t>
      </w:r>
      <w:r w:rsidR="00875BBD" w:rsidRPr="006225FA">
        <w:rPr>
          <w:lang w:val="ru-RU"/>
        </w:rPr>
        <w:t xml:space="preserve"> </w:t>
      </w:r>
      <w:r w:rsidR="00875BBD" w:rsidRPr="00001EA7">
        <w:rPr>
          <w:rFonts w:ascii="Times New Roman" w:hAnsi="Times New Roman"/>
          <w:i w:val="0"/>
          <w:sz w:val="28"/>
          <w:szCs w:val="28"/>
          <w:lang w:val="ru-RU"/>
        </w:rPr>
        <w:t>оформлен.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1837A6" w:rsidRDefault="00C47B0B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1837A6">
        <w:rPr>
          <w:rFonts w:ascii="Times New Roman" w:hAnsi="Times New Roman"/>
          <w:b/>
          <w:i w:val="0"/>
          <w:sz w:val="28"/>
          <w:szCs w:val="28"/>
          <w:lang w:val="ru-RU"/>
        </w:rPr>
        <w:t>Третья наша рубрика: «Продукт дня»</w:t>
      </w:r>
    </w:p>
    <w:p w:rsidR="00CC0B9E" w:rsidRPr="00001EA7" w:rsidRDefault="00001EA7" w:rsidP="00001EA7">
      <w:pPr>
        <w:pStyle w:val="a3"/>
        <w:rPr>
          <w:rFonts w:ascii="Times New Roman" w:hAnsi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</w:t>
      </w:r>
      <w:r w:rsidR="00CC0B9E" w:rsidRPr="00001EA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Питание — один из компонентов ЗОЖ. Рациональное питание — это прием разнообразной пищи с учетом индивидуальных особенностей человека, его возраста, физических нагрузок, климатических и сезонных особенностей окружающей среды. С пищей человек получает все необходимые элементы, требующиеся для роста и развития </w:t>
      </w:r>
      <w:r w:rsidR="00CC0B9E" w:rsidRPr="00001EA7">
        <w:rPr>
          <w:rFonts w:ascii="Times New Roman" w:hAnsi="Times New Roman"/>
          <w:i w:val="0"/>
          <w:sz w:val="28"/>
          <w:szCs w:val="28"/>
          <w:lang w:val="ru-RU" w:eastAsia="ru-RU"/>
        </w:rPr>
        <w:lastRenderedPageBreak/>
        <w:t>и обеспечивающие организм энергией. И, наверное, вы согласитесь, что именно на этот компонент ЗОЖ может влиять низкая заработная плата.</w:t>
      </w:r>
      <w:r w:rsidR="00CC0B9E" w:rsidRPr="00001EA7">
        <w:rPr>
          <w:rFonts w:ascii="Times New Roman" w:hAnsi="Times New Roman"/>
          <w:i w:val="0"/>
          <w:color w:val="000000"/>
          <w:sz w:val="28"/>
          <w:szCs w:val="28"/>
          <w:lang w:val="ru-RU" w:eastAsia="ru-RU"/>
        </w:rPr>
        <w:t xml:space="preserve"> Родители составляют «Пирамиду питания».</w:t>
      </w:r>
    </w:p>
    <w:p w:rsidR="00CC0B9E" w:rsidRPr="00001EA7" w:rsidRDefault="00CC0B9E" w:rsidP="00001EA7">
      <w:pPr>
        <w:pStyle w:val="a3"/>
        <w:rPr>
          <w:rFonts w:ascii="Times New Roman" w:hAnsi="Times New Roman"/>
          <w:i w:val="0"/>
          <w:color w:val="000000"/>
          <w:sz w:val="28"/>
          <w:szCs w:val="28"/>
          <w:lang w:val="ru-RU" w:eastAsia="ru-RU"/>
        </w:rPr>
      </w:pPr>
      <w:r w:rsidRPr="00001EA7">
        <w:rPr>
          <w:rFonts w:ascii="Times New Roman" w:hAnsi="Times New Roman"/>
          <w:i w:val="0"/>
          <w:color w:val="000000"/>
          <w:sz w:val="28"/>
          <w:szCs w:val="28"/>
          <w:lang w:val="ru-RU" w:eastAsia="ru-RU"/>
        </w:rPr>
        <w:t>А теперь давайте посмотрим правильный вариант «Пирамиды питания».</w:t>
      </w:r>
    </w:p>
    <w:p w:rsidR="00001EA7" w:rsidRPr="00001EA7" w:rsidRDefault="00001EA7" w:rsidP="00CC0B9E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1EA7"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 w:rsidR="00CC0B9E" w:rsidRPr="00001EA7">
        <w:rPr>
          <w:rFonts w:ascii="Times New Roman" w:hAnsi="Times New Roman"/>
          <w:b/>
          <w:sz w:val="28"/>
          <w:szCs w:val="28"/>
          <w:lang w:val="ru-RU" w:eastAsia="ru-RU"/>
        </w:rPr>
        <w:t>(На экране слайд презентации — «Пирамида питания».)</w:t>
      </w:r>
    </w:p>
    <w:p w:rsidR="00CC0B9E" w:rsidRPr="00CC0B9E" w:rsidRDefault="00001EA7" w:rsidP="00CC0B9E">
      <w:pPr>
        <w:pStyle w:val="a3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</w:t>
      </w:r>
      <w:r w:rsidR="00CC0B9E" w:rsidRPr="00001EA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 нижней части пирамиды (основании) находится жидкость, т. к. без воды нет жизни на Земле. Далее — продукты, которые больше всего необходимы в ежедневном рационе и составляют его основу: это зерновые, крупы, хлеб — 40%. Выше — продукты, которые должны быть в меню, но в постепенно уменьшающемся ближе к вершине пирамиды объеме: овощи, фрукты - 35%, мясо, рыба, яйца, молочные продукты — 20%, жиры, масла, сладости — 5%. Чтобы получать все необходимые для организма питательные вещества, человеку следует питаться 4–5 раз в день: это завтрак, второй завтрак, обед, полдник и ужин. Конечно, ваше питание во многом зависит от семейных традиций.</w:t>
      </w:r>
      <w:r w:rsidR="00CC0B9E" w:rsidRPr="00CC0B9E">
        <w:rPr>
          <w:rFonts w:ascii="Times New Roman" w:hAnsi="Times New Roman"/>
          <w:sz w:val="28"/>
          <w:szCs w:val="28"/>
          <w:lang w:val="ru-RU" w:eastAsia="ru-RU"/>
        </w:rPr>
        <w:t xml:space="preserve"> А вот как </w:t>
      </w:r>
      <w:r w:rsidR="00CC0B9E" w:rsidRPr="00CC0B9E">
        <w:rPr>
          <w:rFonts w:ascii="Times New Roman" w:hAnsi="Times New Roman"/>
          <w:i w:val="0"/>
          <w:sz w:val="28"/>
          <w:szCs w:val="28"/>
          <w:lang w:val="ru-RU" w:eastAsia="ru-RU"/>
        </w:rPr>
        <w:t>организовано питание в нашем детском саду, расскажет заведующий.</w:t>
      </w:r>
    </w:p>
    <w:p w:rsidR="001837A6" w:rsidRPr="00001EA7" w:rsidRDefault="00CC0B9E" w:rsidP="00CC0B9E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1EA7">
        <w:rPr>
          <w:rFonts w:ascii="Times New Roman" w:hAnsi="Times New Roman"/>
          <w:b/>
          <w:sz w:val="28"/>
          <w:szCs w:val="28"/>
          <w:lang w:val="ru-RU" w:eastAsia="ru-RU"/>
        </w:rPr>
        <w:t>(Заведующий ДОО рассказывает о системе питания в детском саду. На экране демонстрируется слайд презентации — «Система питания в ДОО».)</w:t>
      </w:r>
    </w:p>
    <w:p w:rsidR="00C47B0B" w:rsidRPr="006225FA" w:rsidRDefault="00001EA7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>Сегодня важно нам</w:t>
      </w:r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, взрослым,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>формировать и поддерживать интерес к оздоровлению, как самих себя</w:t>
      </w:r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>так и детей</w:t>
      </w:r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>. Но и мы с вами должны подавать пример ведения здорового образа жизни.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471266" w:rsidRPr="006225FA" w:rsidRDefault="00C47B0B" w:rsidP="00471266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>Рубрика «Пример из жизни»</w:t>
      </w:r>
      <w:r w:rsidR="004712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-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471266" w:rsidRPr="006225FA">
        <w:rPr>
          <w:rFonts w:ascii="Times New Roman" w:hAnsi="Times New Roman"/>
          <w:i w:val="0"/>
          <w:sz w:val="28"/>
          <w:szCs w:val="28"/>
          <w:lang w:val="ru-RU"/>
        </w:rPr>
        <w:t>«Здоровье – не все, но все без здоровья ничто!» (Сократ).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123"/>
        <w:gridCol w:w="1186"/>
        <w:gridCol w:w="1096"/>
        <w:gridCol w:w="1124"/>
        <w:gridCol w:w="1083"/>
        <w:gridCol w:w="1104"/>
        <w:gridCol w:w="1103"/>
        <w:gridCol w:w="1119"/>
        <w:gridCol w:w="1276"/>
        <w:gridCol w:w="1154"/>
        <w:gridCol w:w="1127"/>
        <w:gridCol w:w="1154"/>
      </w:tblGrid>
      <w:tr w:rsidR="00C47B0B" w:rsidRPr="006225FA" w:rsidTr="00FF3BA3">
        <w:tc>
          <w:tcPr>
            <w:tcW w:w="14786" w:type="dxa"/>
            <w:gridSpan w:val="13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Экран здоровья</w:t>
            </w:r>
          </w:p>
        </w:tc>
      </w:tr>
      <w:tr w:rsidR="00C47B0B" w:rsidRPr="006225FA" w:rsidTr="00FF3BA3"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декабрь</w:t>
            </w:r>
          </w:p>
        </w:tc>
      </w:tr>
      <w:tr w:rsidR="00C47B0B" w:rsidRPr="006225FA" w:rsidTr="00FF3BA3"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Папа</w:t>
            </w: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47B0B" w:rsidRPr="006225FA" w:rsidTr="00FF3BA3"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Мама</w:t>
            </w: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47B0B" w:rsidRPr="006225FA" w:rsidTr="00FF3BA3"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Лена</w:t>
            </w: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47B0B" w:rsidRPr="006225FA" w:rsidTr="00FF3BA3"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Наташа</w:t>
            </w: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47B0B" w:rsidRPr="000A5F1D" w:rsidTr="00FF3BA3">
        <w:tc>
          <w:tcPr>
            <w:tcW w:w="14786" w:type="dxa"/>
            <w:gridSpan w:val="13"/>
          </w:tcPr>
          <w:p w:rsidR="00C47B0B" w:rsidRPr="006225FA" w:rsidRDefault="00C47B0B" w:rsidP="00FF3BA3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условные обозначения: здоров       </w:t>
            </w:r>
            <w:proofErr w:type="gramStart"/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,</w:t>
            </w:r>
            <w:proofErr w:type="gramEnd"/>
            <w:r w:rsidRPr="006225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болен          , недомогание</w:t>
            </w:r>
          </w:p>
        </w:tc>
      </w:tr>
    </w:tbl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471266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</w:t>
      </w:r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>одекс, суть которого – здоровье и оптимизм.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1. Утро начинай с улыбки и гимнастики!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2. Никогда не давай в обиду слабого, а перед сильным не гнись!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3. То, что можно сделать сегодня, не откладывай на завтра!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4. В выходные – на природу!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5. Говорить, думать и поступать нужно только хорошо!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lastRenderedPageBreak/>
        <w:t>6. Если ты что-то начал, то закончи! Помни: «Сделал дело – гуляй смело!»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7. Если тебе трудно, то скажи сам себе: «Не плакать, не пищать, выше голову держать!» или «Я все сумею и смогу!» Помни мы – твоя семья – всегда рядом, всегда с тобой!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8. Стремись быть счастливым!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9. Оказывай посильную помощь взрослым: «Труд облагораживает человека».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10. Следи за своим внешним видом, помни, что встречают по одежке, но и не забывай, что провожают по уму.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Пункты могут быть разными. Можно составить их сообща всей семьей, выделяя свои ценности, характерные для вашей семьи.</w:t>
      </w:r>
    </w:p>
    <w:p w:rsidR="000D5CBE" w:rsidRPr="000D5CBE" w:rsidRDefault="000D5CBE" w:rsidP="000D5C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Рубрика «Э</w:t>
      </w:r>
      <w:r w:rsidRPr="000D5CBE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моциональное благополучие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»</w:t>
      </w:r>
    </w:p>
    <w:p w:rsidR="000D5CBE" w:rsidRPr="000D5CBE" w:rsidRDefault="000D5CBE" w:rsidP="000D5CBE">
      <w:pPr>
        <w:pStyle w:val="a3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D5CBE">
        <w:rPr>
          <w:rFonts w:ascii="Times New Roman" w:hAnsi="Times New Roman"/>
          <w:i w:val="0"/>
          <w:color w:val="58595B"/>
          <w:sz w:val="28"/>
          <w:szCs w:val="28"/>
          <w:lang w:val="ru-RU" w:eastAsia="ru-RU"/>
        </w:rPr>
        <w:t xml:space="preserve"> </w:t>
      </w:r>
      <w:r w:rsidRPr="000D5CBE">
        <w:rPr>
          <w:rFonts w:ascii="Times New Roman" w:hAnsi="Times New Roman"/>
          <w:i w:val="0"/>
          <w:sz w:val="28"/>
          <w:szCs w:val="28"/>
          <w:lang w:val="ru-RU" w:eastAsia="ru-RU"/>
        </w:rPr>
        <w:t>Здоровье бывает не только физическое, но и психическое. Чтобы его сохранять и укреплять, нужно помнить об эмоциональном благополучии. Положительный эмоциональный фон — необходимое условие для развития ребенка. Эмоционально благополучный ребенок улыбчив, непосредственен, разговорчив, доброжелателен, слушает других, не грубит взрослым. Если у вас такой ребенок — значит, вы создали ему эмоциональный комфорт. Слово предоставляется педагогу-психологу.</w:t>
      </w:r>
    </w:p>
    <w:p w:rsidR="00C47B0B" w:rsidRPr="000D5CBE" w:rsidRDefault="00C47B0B" w:rsidP="000D5CBE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001EA7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Сегодня </w:t>
      </w:r>
      <w:r w:rsidR="001837A6">
        <w:rPr>
          <w:rFonts w:ascii="Times New Roman" w:hAnsi="Times New Roman"/>
          <w:i w:val="0"/>
          <w:sz w:val="28"/>
          <w:szCs w:val="28"/>
          <w:lang w:val="ru-RU"/>
        </w:rPr>
        <w:t xml:space="preserve">мы </w:t>
      </w:r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>приготовил</w:t>
      </w:r>
      <w:r w:rsidR="00960747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травяные и ягодные чаи. (шиповник, черная смородина, мята или мелиса, ромашка</w:t>
      </w:r>
      <w:r w:rsidR="00960747" w:rsidRPr="006225FA">
        <w:rPr>
          <w:rFonts w:ascii="Times New Roman" w:hAnsi="Times New Roman"/>
          <w:i w:val="0"/>
          <w:sz w:val="28"/>
          <w:szCs w:val="28"/>
          <w:lang w:val="ru-RU"/>
        </w:rPr>
        <w:t>,)</w:t>
      </w:r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Приглашаю 5 человек для дегустации. Пьют чай и отгадывают, выставляются названия. 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Памятка об отварах и настоях.</w:t>
      </w:r>
    </w:p>
    <w:p w:rsidR="00642B81" w:rsidRDefault="00C47B0B" w:rsidP="00642B81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E02EB8"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642B81" w:rsidRPr="00642B81" w:rsidRDefault="00642B81" w:rsidP="00642B81">
      <w:pPr>
        <w:spacing w:after="0" w:line="240" w:lineRule="auto"/>
        <w:rPr>
          <w:rFonts w:ascii="Times New Roman" w:eastAsia="Calibri" w:hAnsi="Times New Roman"/>
          <w:b/>
          <w:i w:val="0"/>
          <w:iCs w:val="0"/>
          <w:sz w:val="28"/>
          <w:szCs w:val="28"/>
          <w:lang w:val="ru-RU"/>
        </w:rPr>
      </w:pPr>
      <w:r w:rsidRPr="00642B81">
        <w:rPr>
          <w:rFonts w:ascii="Times New Roman" w:eastAsia="Calibri" w:hAnsi="Times New Roman"/>
          <w:b/>
          <w:i w:val="0"/>
          <w:iCs w:val="0"/>
          <w:sz w:val="28"/>
          <w:szCs w:val="28"/>
          <w:lang w:val="ru-RU"/>
        </w:rPr>
        <w:t>Рефлексия:</w:t>
      </w:r>
    </w:p>
    <w:p w:rsidR="00642B81" w:rsidRPr="0097778B" w:rsidRDefault="00642B81" w:rsidP="00642B81">
      <w:pPr>
        <w:spacing w:after="0" w:line="240" w:lineRule="auto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 w:rsidRPr="0097778B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 Ну, вот и подходит к концу наша встреча. Мы очень надеемся, что все то, о чем мы говорили было полезным.</w:t>
      </w:r>
    </w:p>
    <w:p w:rsidR="00642B81" w:rsidRPr="0097778B" w:rsidRDefault="00642B81" w:rsidP="00642B81">
      <w:pPr>
        <w:spacing w:after="0" w:line="240" w:lineRule="auto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 w:rsidRPr="0097778B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  А теперь мы предлагаем взять по листочку, красному, желтому или зеленому и приклеить его на наше дерево здоровья.</w:t>
      </w:r>
    </w:p>
    <w:p w:rsidR="00642B81" w:rsidRPr="0097778B" w:rsidRDefault="00642B81" w:rsidP="00642B81">
      <w:pPr>
        <w:spacing w:after="0" w:line="240" w:lineRule="auto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 w:rsidRPr="0097778B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Зеленый лист- разговор был полезен.  Я всегда буду выполнять все требования и условия для здоровья моего ребенка.</w:t>
      </w:r>
    </w:p>
    <w:p w:rsidR="00642B81" w:rsidRPr="0097778B" w:rsidRDefault="00642B81" w:rsidP="00642B81">
      <w:pPr>
        <w:spacing w:after="0" w:line="240" w:lineRule="auto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 w:rsidRPr="0097778B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Желтый лист – Я постараюсь все выполнять.</w:t>
      </w:r>
    </w:p>
    <w:p w:rsidR="00642B81" w:rsidRPr="0097778B" w:rsidRDefault="00642B81" w:rsidP="00642B81">
      <w:pPr>
        <w:spacing w:after="0" w:line="240" w:lineRule="auto"/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</w:pPr>
      <w:r w:rsidRPr="0097778B">
        <w:rPr>
          <w:rFonts w:ascii="Times New Roman" w:eastAsia="Calibri" w:hAnsi="Times New Roman"/>
          <w:i w:val="0"/>
          <w:iCs w:val="0"/>
          <w:sz w:val="28"/>
          <w:szCs w:val="28"/>
          <w:lang w:val="ru-RU"/>
        </w:rPr>
        <w:t>Красный лист – Ничего нового я не узнал. Как делал раньше, так и буду делать дальше.</w:t>
      </w:r>
    </w:p>
    <w:p w:rsidR="00E02EB8" w:rsidRPr="00E02EB8" w:rsidRDefault="00E02EB8" w:rsidP="00642B81">
      <w:pPr>
        <w:pStyle w:val="a3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642B81" w:rsidRDefault="00642B81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D038A" w:rsidRDefault="007D038A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D038A" w:rsidRDefault="007D038A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D038A" w:rsidRDefault="007D038A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D038A" w:rsidRDefault="007D038A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D038A" w:rsidRDefault="007D038A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42B81" w:rsidRDefault="00642B81" w:rsidP="00C47B0B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b/>
          <w:i w:val="0"/>
          <w:sz w:val="28"/>
          <w:szCs w:val="28"/>
          <w:lang w:val="ru-RU"/>
        </w:rPr>
        <w:t>Примерное решение родительского собрания:</w:t>
      </w:r>
    </w:p>
    <w:p w:rsidR="00C47B0B" w:rsidRPr="006225FA" w:rsidRDefault="00C47B0B" w:rsidP="00C47B0B">
      <w:pPr>
        <w:pStyle w:val="a3"/>
        <w:numPr>
          <w:ilvl w:val="0"/>
          <w:numId w:val="1"/>
        </w:numPr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создать необходимые условия  для  реализации  потребности  ребенка в двигательной  активности в повседневной  жизни (срок – постоянно, отв. – педагоги, родители). </w:t>
      </w:r>
    </w:p>
    <w:p w:rsidR="00C47B0B" w:rsidRPr="006225FA" w:rsidRDefault="00C47B0B" w:rsidP="00C47B0B">
      <w:pPr>
        <w:pStyle w:val="a3"/>
        <w:numPr>
          <w:ilvl w:val="0"/>
          <w:numId w:val="1"/>
        </w:numPr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равномерно  распределять  физическую  и  умственную  нагрузки  в  течение  дня (срок – постоянно, отв. – педагоги, родители). </w:t>
      </w:r>
    </w:p>
    <w:p w:rsidR="00C47B0B" w:rsidRPr="006225FA" w:rsidRDefault="00C47B0B" w:rsidP="00C47B0B">
      <w:pPr>
        <w:pStyle w:val="a3"/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>систематически интересоваться полученными знаниями детьми по формированию здорового образа жизни и закреплять их дома (срок – постоянно, отв. – родители).</w:t>
      </w:r>
    </w:p>
    <w:p w:rsidR="00C47B0B" w:rsidRPr="006225FA" w:rsidRDefault="00C47B0B" w:rsidP="00C47B0B">
      <w:pPr>
        <w:pStyle w:val="a3"/>
        <w:numPr>
          <w:ilvl w:val="0"/>
          <w:numId w:val="1"/>
        </w:numPr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организовать дома режим дня и </w:t>
      </w:r>
      <w:r w:rsidR="00960747" w:rsidRPr="006225FA">
        <w:rPr>
          <w:rFonts w:ascii="Times New Roman" w:hAnsi="Times New Roman"/>
          <w:i w:val="0"/>
          <w:sz w:val="28"/>
          <w:szCs w:val="28"/>
          <w:lang w:val="ru-RU"/>
        </w:rPr>
        <w:t>питание,</w:t>
      </w: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 приближенное к детсадовскому (срок – постоянно, отв. – родители).</w:t>
      </w:r>
    </w:p>
    <w:p w:rsidR="00C47B0B" w:rsidRPr="006225F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C47B0B" w:rsidRPr="006225FA" w:rsidRDefault="00BE0F1A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  <w:r w:rsidR="00C47B0B" w:rsidRPr="006225FA">
        <w:rPr>
          <w:rFonts w:ascii="Times New Roman" w:hAnsi="Times New Roman"/>
          <w:i w:val="0"/>
          <w:sz w:val="28"/>
          <w:szCs w:val="28"/>
          <w:lang w:val="ru-RU"/>
        </w:rPr>
        <w:t>Желаем вам и вашим детям быть физически и духовно здоровыми, оптимизма и уверенности в завтрашнем дне.</w:t>
      </w:r>
    </w:p>
    <w:p w:rsidR="00CA445A" w:rsidRDefault="00C47B0B" w:rsidP="00C47B0B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6225FA">
        <w:rPr>
          <w:rFonts w:ascii="Times New Roman" w:hAnsi="Times New Roman"/>
          <w:i w:val="0"/>
          <w:sz w:val="28"/>
          <w:szCs w:val="28"/>
          <w:lang w:val="ru-RU"/>
        </w:rPr>
        <w:t xml:space="preserve">На этом наше родительское собрание закончилось, и мы приглашаем попробовать всех чудесные чаи и полезный витаминный салат.  </w:t>
      </w:r>
    </w:p>
    <w:p w:rsidR="0097778B" w:rsidRPr="0097778B" w:rsidRDefault="0097778B" w:rsidP="0097778B">
      <w:pPr>
        <w:spacing w:after="160" w:line="259" w:lineRule="auto"/>
        <w:rPr>
          <w:rFonts w:eastAsia="Calibri"/>
          <w:i w:val="0"/>
          <w:iCs w:val="0"/>
          <w:sz w:val="22"/>
          <w:szCs w:val="22"/>
          <w:lang w:val="ru-RU"/>
        </w:rPr>
      </w:pPr>
      <w:bookmarkStart w:id="0" w:name="_GoBack"/>
      <w:bookmarkEnd w:id="0"/>
    </w:p>
    <w:p w:rsidR="00EB24F9" w:rsidRDefault="00EB24F9">
      <w:pPr>
        <w:rPr>
          <w:lang w:val="ru-RU"/>
        </w:rPr>
      </w:pPr>
    </w:p>
    <w:p w:rsidR="00EB24F9" w:rsidRDefault="00EB24F9" w:rsidP="00EB24F9">
      <w:pPr>
        <w:rPr>
          <w:lang w:val="ru-RU"/>
        </w:rPr>
      </w:pPr>
    </w:p>
    <w:p w:rsidR="007D038A" w:rsidRPr="00281613" w:rsidRDefault="00EB24F9" w:rsidP="007D038A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ab/>
      </w:r>
    </w:p>
    <w:p w:rsidR="00EB24F9" w:rsidRPr="00281613" w:rsidRDefault="00EB24F9" w:rsidP="00EB24F9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EB24F9" w:rsidRPr="00281613" w:rsidSect="001A3B37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55AA9"/>
    <w:multiLevelType w:val="multilevel"/>
    <w:tmpl w:val="BAF6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2595E"/>
    <w:multiLevelType w:val="multilevel"/>
    <w:tmpl w:val="6A10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17159"/>
    <w:multiLevelType w:val="hybridMultilevel"/>
    <w:tmpl w:val="8D2E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B0B"/>
    <w:rsid w:val="00001EA7"/>
    <w:rsid w:val="00003F1D"/>
    <w:rsid w:val="00021549"/>
    <w:rsid w:val="00045320"/>
    <w:rsid w:val="000A5F1D"/>
    <w:rsid w:val="000D5CBE"/>
    <w:rsid w:val="00140A6F"/>
    <w:rsid w:val="001837A6"/>
    <w:rsid w:val="00193594"/>
    <w:rsid w:val="00281613"/>
    <w:rsid w:val="004651C3"/>
    <w:rsid w:val="00471266"/>
    <w:rsid w:val="00513143"/>
    <w:rsid w:val="00531C5C"/>
    <w:rsid w:val="00566791"/>
    <w:rsid w:val="0063523B"/>
    <w:rsid w:val="00642B81"/>
    <w:rsid w:val="00752A90"/>
    <w:rsid w:val="007D038A"/>
    <w:rsid w:val="00804D07"/>
    <w:rsid w:val="00875BBD"/>
    <w:rsid w:val="008A1D9A"/>
    <w:rsid w:val="008F4CDA"/>
    <w:rsid w:val="00904755"/>
    <w:rsid w:val="00960747"/>
    <w:rsid w:val="0097778B"/>
    <w:rsid w:val="00990BE1"/>
    <w:rsid w:val="009D52DE"/>
    <w:rsid w:val="00A65C6F"/>
    <w:rsid w:val="00AA62EE"/>
    <w:rsid w:val="00AB47D7"/>
    <w:rsid w:val="00BE0F1A"/>
    <w:rsid w:val="00BE673B"/>
    <w:rsid w:val="00C07B32"/>
    <w:rsid w:val="00C47B0B"/>
    <w:rsid w:val="00CA445A"/>
    <w:rsid w:val="00CC0B9E"/>
    <w:rsid w:val="00D265C8"/>
    <w:rsid w:val="00D47503"/>
    <w:rsid w:val="00D56298"/>
    <w:rsid w:val="00E02EB8"/>
    <w:rsid w:val="00E12600"/>
    <w:rsid w:val="00E644B4"/>
    <w:rsid w:val="00E964F0"/>
    <w:rsid w:val="00EB24F9"/>
    <w:rsid w:val="00F6716F"/>
    <w:rsid w:val="00FB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B71F3-19AC-49F2-8FD5-B6457218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0B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B0B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529335756107411"/>
          <c:y val="3.9315448658649402E-2"/>
          <c:w val="0.4689265536723165"/>
          <c:h val="0.861313868613138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Психические процесы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Воспитатели</c:v>
                </c:pt>
                <c:pt idx="1">
                  <c:v>Учителя</c:v>
                </c:pt>
                <c:pt idx="2">
                  <c:v>Родители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0.3</c:v>
                </c:pt>
                <c:pt idx="1">
                  <c:v>0.71</c:v>
                </c:pt>
                <c:pt idx="2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Уметь читать</c:v>
                </c:pt>
              </c:strCache>
            </c:strRef>
          </c:tx>
          <c:spPr>
            <a:solidFill>
              <a:srgbClr val="FF00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Воспитатели</c:v>
                </c:pt>
                <c:pt idx="1">
                  <c:v>Учителя</c:v>
                </c:pt>
                <c:pt idx="2">
                  <c:v>Родители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0.05</c:v>
                </c:pt>
                <c:pt idx="1">
                  <c:v>0.47</c:v>
                </c:pt>
                <c:pt idx="2">
                  <c:v>0.4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Моторика</c:v>
                </c:pt>
              </c:strCache>
            </c:strRef>
          </c:tx>
          <c:spPr>
            <a:solidFill>
              <a:srgbClr val="009999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Воспитатели</c:v>
                </c:pt>
                <c:pt idx="1">
                  <c:v>Учителя</c:v>
                </c:pt>
                <c:pt idx="2">
                  <c:v>Родители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0.32</c:v>
                </c:pt>
                <c:pt idx="1">
                  <c:v>0.96</c:v>
                </c:pt>
                <c:pt idx="2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Коммуникация</c:v>
                </c:pt>
              </c:strCache>
            </c:strRef>
          </c:tx>
          <c:spPr>
            <a:solidFill>
              <a:srgbClr val="99CC00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Воспитатели</c:v>
                </c:pt>
                <c:pt idx="1">
                  <c:v>Учителя</c:v>
                </c:pt>
                <c:pt idx="2">
                  <c:v>Родители</c:v>
                </c:pt>
              </c:strCache>
            </c:strRef>
          </c:cat>
          <c:val>
            <c:numRef>
              <c:f>Sheet1!$B$5:$D$5</c:f>
              <c:numCache>
                <c:formatCode>0%</c:formatCode>
                <c:ptCount val="3"/>
                <c:pt idx="0">
                  <c:v>0.41</c:v>
                </c:pt>
                <c:pt idx="1">
                  <c:v>0.47</c:v>
                </c:pt>
                <c:pt idx="2">
                  <c:v>0.37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Произвольная деятельность</c:v>
                </c:pt>
              </c:strCache>
            </c:strRef>
          </c:tx>
          <c:spPr>
            <a:solidFill>
              <a:srgbClr val="808080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Воспитатели</c:v>
                </c:pt>
                <c:pt idx="1">
                  <c:v>Учителя</c:v>
                </c:pt>
                <c:pt idx="2">
                  <c:v>Родители</c:v>
                </c:pt>
              </c:strCache>
            </c:strRef>
          </c:cat>
          <c:val>
            <c:numRef>
              <c:f>Sheet1!$B$6:$D$6</c:f>
              <c:numCache>
                <c:formatCode>0%</c:formatCode>
                <c:ptCount val="3"/>
                <c:pt idx="0">
                  <c:v>0.38</c:v>
                </c:pt>
                <c:pt idx="1">
                  <c:v>0.69</c:v>
                </c:pt>
                <c:pt idx="2">
                  <c:v>0.33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Познавательные умения</c:v>
                </c:pt>
              </c:strCache>
            </c:strRef>
          </c:tx>
          <c:spPr>
            <a:solidFill>
              <a:srgbClr val="0000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Воспитатели</c:v>
                </c:pt>
                <c:pt idx="1">
                  <c:v>Учителя</c:v>
                </c:pt>
                <c:pt idx="2">
                  <c:v>Родители</c:v>
                </c:pt>
              </c:strCache>
            </c:strRef>
          </c:cat>
          <c:val>
            <c:numRef>
              <c:f>Sheet1!$B$7:$D$7</c:f>
              <c:numCache>
                <c:formatCode>0%</c:formatCode>
                <c:ptCount val="3"/>
                <c:pt idx="0">
                  <c:v>0.56000000000000005</c:v>
                </c:pt>
                <c:pt idx="1">
                  <c:v>0.64</c:v>
                </c:pt>
                <c:pt idx="2">
                  <c:v>0.5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Личностные качества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dPt>
            <c:idx val="2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 w="12688">
                <a:solidFill>
                  <a:srgbClr val="000000"/>
                </a:solidFill>
                <a:prstDash val="solid"/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dPt>
          <c:cat>
            <c:strRef>
              <c:f>Sheet1!$B$1:$D$1</c:f>
              <c:strCache>
                <c:ptCount val="3"/>
                <c:pt idx="0">
                  <c:v>Воспитатели</c:v>
                </c:pt>
                <c:pt idx="1">
                  <c:v>Учителя</c:v>
                </c:pt>
                <c:pt idx="2">
                  <c:v>Родители</c:v>
                </c:pt>
              </c:strCache>
            </c:strRef>
          </c:cat>
          <c:val>
            <c:numRef>
              <c:f>Sheet1!$B$8:$D$8</c:f>
              <c:numCache>
                <c:formatCode>0%</c:formatCode>
                <c:ptCount val="3"/>
                <c:pt idx="0">
                  <c:v>0.55000000000000004</c:v>
                </c:pt>
                <c:pt idx="1">
                  <c:v>0.24</c:v>
                </c:pt>
                <c:pt idx="2">
                  <c:v>0.45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Здоровье</c:v>
                </c:pt>
              </c:strCache>
            </c:strRef>
          </c:tx>
          <c:spPr>
            <a:solidFill>
              <a:srgbClr val="FF0000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Воспитатели</c:v>
                </c:pt>
                <c:pt idx="1">
                  <c:v>Учителя</c:v>
                </c:pt>
                <c:pt idx="2">
                  <c:v>Родители</c:v>
                </c:pt>
              </c:strCache>
            </c:strRef>
          </c:cat>
          <c:val>
            <c:numRef>
              <c:f>Sheet1!$B$9:$D$9</c:f>
              <c:numCache>
                <c:formatCode>0%</c:formatCode>
                <c:ptCount val="3"/>
                <c:pt idx="0">
                  <c:v>0.72</c:v>
                </c:pt>
                <c:pt idx="1">
                  <c:v>0.36</c:v>
                </c:pt>
                <c:pt idx="2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-30"/>
        <c:axId val="514008960"/>
        <c:axId val="514010528"/>
      </c:barChart>
      <c:catAx>
        <c:axId val="51400896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  <a:effectLst>
              <a:glow>
                <a:schemeClr val="accent1">
                  <a:alpha val="40000"/>
                </a:schemeClr>
              </a:glow>
            </a:effectLst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7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14010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14010528"/>
        <c:scaling>
          <c:orientation val="minMax"/>
          <c:max val="1"/>
        </c:scaling>
        <c:delete val="0"/>
        <c:axPos val="b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14008960"/>
        <c:crosses val="autoZero"/>
        <c:crossBetween val="between"/>
      </c:valAx>
      <c:spPr>
        <a:noFill/>
        <a:ln w="12688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203389830508502"/>
          <c:y val="2.0072992700729955E-2"/>
          <c:w val="0.27796618211185142"/>
          <c:h val="0.89193992417614465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653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73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11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41</cp:revision>
  <dcterms:created xsi:type="dcterms:W3CDTF">2015-10-26T09:25:00Z</dcterms:created>
  <dcterms:modified xsi:type="dcterms:W3CDTF">2018-12-27T09:06:00Z</dcterms:modified>
</cp:coreProperties>
</file>