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A4" w:rsidRPr="009716A4" w:rsidRDefault="009716A4" w:rsidP="009716A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i w:val="0"/>
          <w:iCs w:val="0"/>
          <w:kern w:val="36"/>
          <w:sz w:val="42"/>
          <w:szCs w:val="42"/>
          <w:lang w:eastAsia="ru-RU"/>
        </w:rPr>
      </w:pPr>
      <w:bookmarkStart w:id="0" w:name="_GoBack"/>
      <w:r w:rsidRPr="009716A4">
        <w:rPr>
          <w:rFonts w:ascii="Georgia" w:eastAsia="Times New Roman" w:hAnsi="Georgia" w:cs="Times New Roman"/>
          <w:i w:val="0"/>
          <w:iCs w:val="0"/>
          <w:kern w:val="36"/>
          <w:sz w:val="42"/>
          <w:szCs w:val="42"/>
          <w:lang w:eastAsia="ru-RU"/>
        </w:rPr>
        <w:t>Консультация логопеда</w:t>
      </w:r>
    </w:p>
    <w:p w:rsidR="009716A4" w:rsidRPr="009716A4" w:rsidRDefault="009716A4" w:rsidP="009716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</w:pP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eastAsia="ru-RU"/>
        </w:rPr>
        <w:t>Как за лето не утратить речевые навыки ребёнка</w:t>
      </w:r>
      <w:proofErr w:type="gramStart"/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bookmarkEnd w:id="0"/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В</w:t>
      </w:r>
      <w:proofErr w:type="gramEnd"/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b/>
          <w:i w:val="0"/>
          <w:iCs w:val="0"/>
          <w:color w:val="FF0000"/>
          <w:sz w:val="24"/>
          <w:szCs w:val="24"/>
          <w:lang w:eastAsia="ru-RU"/>
        </w:rPr>
        <w:t>- Ежедневно выполняйте зарядку для языка (артикуляционную гимнастику):</w:t>
      </w:r>
      <w:r w:rsidRPr="009716A4">
        <w:rPr>
          <w:rFonts w:ascii="Arial" w:eastAsia="Times New Roman" w:hAnsi="Arial" w:cs="Arial"/>
          <w:b/>
          <w:i w:val="0"/>
          <w:iCs w:val="0"/>
          <w:color w:val="FF0000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1. «Вкусное варенье»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2. « Чашечка»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3. «Часики»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4. «Маляр»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5. «Индюк»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6. «Качели»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7. «Лошадка»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8. «Грибок»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9. «Чистим зубки»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- Продолжайте автоматизировать поставленные звуки.</w:t>
      </w:r>
    </w:p>
    <w:p w:rsidR="009716A4" w:rsidRPr="009716A4" w:rsidRDefault="009716A4" w:rsidP="009716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</w:pP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b/>
          <w:bCs/>
          <w:i w:val="0"/>
          <w:iCs w:val="0"/>
          <w:color w:val="F45935"/>
          <w:sz w:val="24"/>
          <w:szCs w:val="24"/>
          <w:lang w:eastAsia="ru-RU"/>
        </w:rPr>
        <w:t>Как совмещать отдых и чтение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Во время прогулок, поездок вы также можете читать разнообразные вывески, названия магазинов, кафе.</w:t>
      </w:r>
    </w:p>
    <w:p w:rsidR="009716A4" w:rsidRPr="009716A4" w:rsidRDefault="009716A4" w:rsidP="009716A4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</w:pPr>
      <w:r w:rsidRPr="009716A4">
        <w:rPr>
          <w:rFonts w:ascii="Arial" w:eastAsia="Times New Roman" w:hAnsi="Arial" w:cs="Arial"/>
          <w:b/>
          <w:bCs/>
          <w:i w:val="0"/>
          <w:iCs w:val="0"/>
          <w:color w:val="F45935"/>
          <w:sz w:val="24"/>
          <w:szCs w:val="24"/>
          <w:lang w:eastAsia="ru-RU"/>
        </w:rPr>
        <w:t xml:space="preserve">Подвижные игры с детьми на летнем </w:t>
      </w:r>
      <w:proofErr w:type="gramStart"/>
      <w:r w:rsidRPr="009716A4">
        <w:rPr>
          <w:rFonts w:ascii="Arial" w:eastAsia="Times New Roman" w:hAnsi="Arial" w:cs="Arial"/>
          <w:b/>
          <w:bCs/>
          <w:i w:val="0"/>
          <w:iCs w:val="0"/>
          <w:color w:val="F45935"/>
          <w:sz w:val="24"/>
          <w:szCs w:val="24"/>
          <w:lang w:eastAsia="ru-RU"/>
        </w:rPr>
        <w:t>отдыхе</w:t>
      </w:r>
      <w:proofErr w:type="gramEnd"/>
    </w:p>
    <w:p w:rsidR="009716A4" w:rsidRPr="009716A4" w:rsidRDefault="009716A4" w:rsidP="009716A4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</w:pP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t> </w:t>
      </w:r>
    </w:p>
    <w:p w:rsidR="009716A4" w:rsidRPr="009716A4" w:rsidRDefault="009716A4" w:rsidP="009716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</w:pP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Проводите больше времени на открытом воздухе в подвижных играх.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Отправляясь на отдых с детьми за город, с компанией, не забывайте взять с собой </w:t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необходимые атрибуты для игры, это могут быть мячи, ракетки, а также многое другое, </w:t>
      </w:r>
      <w:proofErr w:type="gramStart"/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на</w:t>
      </w:r>
      <w:proofErr w:type="gramEnd"/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что хватит выдумки.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eastAsia="ru-RU"/>
        </w:rPr>
        <w:t>Игры с мячом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21587F"/>
          <w:sz w:val="24"/>
          <w:szCs w:val="24"/>
          <w:lang w:eastAsia="ru-RU"/>
        </w:rPr>
        <w:t>«Съедобное – несъедобное»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21587F"/>
          <w:sz w:val="24"/>
          <w:szCs w:val="24"/>
          <w:lang w:eastAsia="ru-RU"/>
        </w:rPr>
        <w:t>«Назови животное»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21587F"/>
          <w:sz w:val="24"/>
          <w:szCs w:val="24"/>
          <w:lang w:eastAsia="ru-RU"/>
        </w:rPr>
        <w:t>«Догони мяч»</w:t>
      </w:r>
      <w:r w:rsidRPr="009716A4">
        <w:rPr>
          <w:rFonts w:ascii="Arial" w:eastAsia="Times New Roman" w:hAnsi="Arial" w:cs="Arial"/>
          <w:i w:val="0"/>
          <w:iCs w:val="0"/>
          <w:color w:val="222222"/>
          <w:sz w:val="24"/>
          <w:szCs w:val="24"/>
          <w:lang w:eastAsia="ru-RU"/>
        </w:rPr>
        <w:br/>
      </w:r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Если у вас на </w:t>
      </w:r>
      <w:proofErr w:type="gramStart"/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отдыхе</w:t>
      </w:r>
      <w:proofErr w:type="gramEnd"/>
      <w:r w:rsidRPr="009716A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15CBF" w:rsidRDefault="00615CBF"/>
    <w:sectPr w:rsidR="00615CBF" w:rsidSect="009716A4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D1"/>
    <w:rsid w:val="000C1550"/>
    <w:rsid w:val="001F14E2"/>
    <w:rsid w:val="0044233F"/>
    <w:rsid w:val="00615CBF"/>
    <w:rsid w:val="009716A4"/>
    <w:rsid w:val="00F403D1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97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16A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97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16A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2020-06-17T10:22:00Z</dcterms:created>
  <dcterms:modified xsi:type="dcterms:W3CDTF">2020-06-17T10:34:00Z</dcterms:modified>
</cp:coreProperties>
</file>