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4FF" w:rsidRDefault="00E664FF" w:rsidP="004B7CCA">
      <w:pPr>
        <w:pStyle w:val="a3"/>
        <w:spacing w:before="0" w:beforeAutospacing="0" w:after="0" w:afterAutospacing="0"/>
        <w:jc w:val="center"/>
        <w:rPr>
          <w:rStyle w:val="a4"/>
          <w:sz w:val="28"/>
          <w:szCs w:val="28"/>
        </w:rPr>
      </w:pPr>
      <w:bookmarkStart w:id="0" w:name="_GoBack"/>
      <w:r w:rsidRPr="00E664FF">
        <w:rPr>
          <w:rStyle w:val="a4"/>
          <w:sz w:val="28"/>
          <w:szCs w:val="28"/>
        </w:rPr>
        <w:t>Консультация</w:t>
      </w:r>
      <w:r>
        <w:rPr>
          <w:rStyle w:val="a4"/>
          <w:sz w:val="28"/>
          <w:szCs w:val="28"/>
        </w:rPr>
        <w:t xml:space="preserve"> для родителей детей раннего возраста</w:t>
      </w:r>
      <w:r w:rsidR="00C7082A" w:rsidRPr="00E664FF">
        <w:rPr>
          <w:rStyle w:val="a4"/>
          <w:sz w:val="28"/>
          <w:szCs w:val="28"/>
        </w:rPr>
        <w:t xml:space="preserve"> </w:t>
      </w:r>
    </w:p>
    <w:p w:rsidR="00C7082A" w:rsidRPr="00E664FF" w:rsidRDefault="00C7082A" w:rsidP="004B7CCA">
      <w:pPr>
        <w:pStyle w:val="a3"/>
        <w:spacing w:before="0" w:beforeAutospacing="0" w:after="0" w:afterAutospacing="0"/>
        <w:jc w:val="center"/>
        <w:rPr>
          <w:rStyle w:val="a4"/>
          <w:sz w:val="28"/>
          <w:szCs w:val="28"/>
        </w:rPr>
      </w:pPr>
      <w:r w:rsidRPr="00E664FF">
        <w:rPr>
          <w:rStyle w:val="a4"/>
          <w:sz w:val="28"/>
          <w:szCs w:val="28"/>
        </w:rPr>
        <w:t>«Родители должны не только любить детей, но и знать их возрастные особенности».</w:t>
      </w:r>
    </w:p>
    <w:bookmarkEnd w:id="0"/>
    <w:p w:rsidR="00E664FF" w:rsidRPr="00E664FF" w:rsidRDefault="00E664FF" w:rsidP="00E664FF">
      <w:pPr>
        <w:pStyle w:val="a3"/>
        <w:jc w:val="right"/>
        <w:rPr>
          <w:rStyle w:val="a4"/>
          <w:b w:val="0"/>
          <w:i/>
          <w:sz w:val="28"/>
          <w:szCs w:val="28"/>
        </w:rPr>
      </w:pPr>
      <w:r w:rsidRPr="00E664FF">
        <w:rPr>
          <w:rStyle w:val="a4"/>
          <w:b w:val="0"/>
          <w:i/>
          <w:sz w:val="28"/>
          <w:szCs w:val="28"/>
        </w:rPr>
        <w:t xml:space="preserve">Консультацию подготовили </w:t>
      </w:r>
    </w:p>
    <w:p w:rsidR="00E664FF" w:rsidRPr="00E664FF" w:rsidRDefault="00E664FF" w:rsidP="00E664FF">
      <w:pPr>
        <w:pStyle w:val="a3"/>
        <w:jc w:val="right"/>
        <w:rPr>
          <w:rStyle w:val="a4"/>
          <w:b w:val="0"/>
          <w:i/>
          <w:sz w:val="28"/>
          <w:szCs w:val="28"/>
        </w:rPr>
      </w:pPr>
      <w:r w:rsidRPr="00E664FF">
        <w:rPr>
          <w:rStyle w:val="a4"/>
          <w:b w:val="0"/>
          <w:i/>
          <w:sz w:val="28"/>
          <w:szCs w:val="28"/>
        </w:rPr>
        <w:t xml:space="preserve"> педагог-психолог</w:t>
      </w:r>
    </w:p>
    <w:p w:rsidR="00E664FF" w:rsidRPr="00E664FF" w:rsidRDefault="00E664FF" w:rsidP="00E664FF">
      <w:pPr>
        <w:pStyle w:val="a3"/>
        <w:jc w:val="right"/>
        <w:rPr>
          <w:rStyle w:val="a4"/>
          <w:b w:val="0"/>
          <w:i/>
          <w:sz w:val="28"/>
          <w:szCs w:val="28"/>
        </w:rPr>
      </w:pPr>
      <w:proofErr w:type="spellStart"/>
      <w:r w:rsidRPr="00E664FF">
        <w:rPr>
          <w:rStyle w:val="a4"/>
          <w:b w:val="0"/>
          <w:i/>
          <w:sz w:val="28"/>
          <w:szCs w:val="28"/>
        </w:rPr>
        <w:t>Разумова</w:t>
      </w:r>
      <w:proofErr w:type="spellEnd"/>
      <w:r w:rsidRPr="00E664FF">
        <w:rPr>
          <w:rStyle w:val="a4"/>
          <w:b w:val="0"/>
          <w:i/>
          <w:sz w:val="28"/>
          <w:szCs w:val="28"/>
        </w:rPr>
        <w:t xml:space="preserve"> Ю.Н</w:t>
      </w:r>
    </w:p>
    <w:p w:rsidR="00E664FF" w:rsidRPr="00E664FF" w:rsidRDefault="00E664FF" w:rsidP="00E664FF">
      <w:pPr>
        <w:pStyle w:val="a3"/>
        <w:jc w:val="right"/>
        <w:rPr>
          <w:rStyle w:val="a4"/>
          <w:b w:val="0"/>
          <w:i/>
          <w:sz w:val="28"/>
          <w:szCs w:val="28"/>
        </w:rPr>
      </w:pPr>
      <w:r w:rsidRPr="00E664FF">
        <w:rPr>
          <w:rStyle w:val="a4"/>
          <w:b w:val="0"/>
          <w:i/>
          <w:sz w:val="28"/>
          <w:szCs w:val="28"/>
        </w:rPr>
        <w:t xml:space="preserve">Учитель-логопед </w:t>
      </w:r>
    </w:p>
    <w:p w:rsidR="00E664FF" w:rsidRPr="00E664FF" w:rsidRDefault="00E664FF" w:rsidP="00E664FF">
      <w:pPr>
        <w:pStyle w:val="a3"/>
        <w:jc w:val="right"/>
        <w:rPr>
          <w:rStyle w:val="a4"/>
          <w:b w:val="0"/>
          <w:i/>
          <w:sz w:val="28"/>
          <w:szCs w:val="28"/>
        </w:rPr>
      </w:pPr>
      <w:proofErr w:type="spellStart"/>
      <w:r w:rsidRPr="00E664FF">
        <w:rPr>
          <w:rStyle w:val="a4"/>
          <w:b w:val="0"/>
          <w:i/>
          <w:sz w:val="28"/>
          <w:szCs w:val="28"/>
        </w:rPr>
        <w:t>Желтоножская</w:t>
      </w:r>
      <w:proofErr w:type="spellEnd"/>
      <w:r w:rsidRPr="00E664FF">
        <w:rPr>
          <w:rStyle w:val="a4"/>
          <w:b w:val="0"/>
          <w:i/>
          <w:sz w:val="28"/>
          <w:szCs w:val="28"/>
        </w:rPr>
        <w:t xml:space="preserve"> А.Н.</w:t>
      </w:r>
    </w:p>
    <w:p w:rsidR="00E664FF" w:rsidRPr="00E664FF" w:rsidRDefault="00E664FF" w:rsidP="00E664FF">
      <w:pPr>
        <w:pStyle w:val="a3"/>
        <w:jc w:val="both"/>
        <w:rPr>
          <w:rStyle w:val="a4"/>
          <w:sz w:val="28"/>
          <w:szCs w:val="28"/>
        </w:rPr>
      </w:pPr>
    </w:p>
    <w:p w:rsidR="00C7082A" w:rsidRPr="00E664FF" w:rsidRDefault="00C7082A" w:rsidP="00E664FF">
      <w:pPr>
        <w:pStyle w:val="a3"/>
        <w:jc w:val="both"/>
        <w:rPr>
          <w:sz w:val="28"/>
          <w:szCs w:val="28"/>
        </w:rPr>
      </w:pPr>
      <w:r w:rsidRPr="00E664FF">
        <w:rPr>
          <w:rStyle w:val="a4"/>
          <w:sz w:val="28"/>
          <w:szCs w:val="28"/>
        </w:rPr>
        <w:t xml:space="preserve">Цель: </w:t>
      </w:r>
      <w:r w:rsidRPr="00E664FF">
        <w:rPr>
          <w:sz w:val="28"/>
          <w:szCs w:val="28"/>
        </w:rPr>
        <w:t>углубить знания родителей о психических и физических особенностях детей третьего года жизни.</w:t>
      </w:r>
    </w:p>
    <w:p w:rsidR="00C7082A" w:rsidRDefault="00C7082A" w:rsidP="00E664FF">
      <w:pPr>
        <w:pStyle w:val="a3"/>
        <w:jc w:val="both"/>
        <w:rPr>
          <w:rStyle w:val="a4"/>
          <w:sz w:val="28"/>
          <w:szCs w:val="28"/>
        </w:rPr>
      </w:pPr>
      <w:r w:rsidRPr="00E664FF">
        <w:rPr>
          <w:rStyle w:val="a4"/>
          <w:sz w:val="28"/>
          <w:szCs w:val="28"/>
        </w:rPr>
        <w:t>1. Приветствие.</w:t>
      </w:r>
    </w:p>
    <w:p w:rsidR="00E664FF" w:rsidRPr="00E664FF" w:rsidRDefault="00E664FF" w:rsidP="00E664FF">
      <w:pPr>
        <w:pStyle w:val="a3"/>
        <w:jc w:val="both"/>
        <w:rPr>
          <w:sz w:val="28"/>
          <w:szCs w:val="28"/>
        </w:rPr>
      </w:pPr>
      <w:r>
        <w:rPr>
          <w:rStyle w:val="a4"/>
          <w:sz w:val="28"/>
          <w:szCs w:val="28"/>
        </w:rPr>
        <w:t>Педагог-психолог</w:t>
      </w:r>
      <w:r w:rsidR="008441C7">
        <w:rPr>
          <w:rStyle w:val="a4"/>
          <w:sz w:val="28"/>
          <w:szCs w:val="28"/>
        </w:rPr>
        <w:t>:</w:t>
      </w:r>
    </w:p>
    <w:p w:rsidR="00C7082A" w:rsidRPr="00E664FF" w:rsidRDefault="00C7082A" w:rsidP="00E664FF">
      <w:pPr>
        <w:pStyle w:val="a3"/>
        <w:jc w:val="both"/>
        <w:rPr>
          <w:sz w:val="28"/>
          <w:szCs w:val="28"/>
        </w:rPr>
      </w:pPr>
      <w:r w:rsidRPr="00E664FF">
        <w:rPr>
          <w:sz w:val="28"/>
          <w:szCs w:val="28"/>
        </w:rPr>
        <w:t xml:space="preserve">Здравствуйте, уважаемые родители! Мы рады, что вы нашли время и желание пообщаться, поговорить о детях, узнать что-то новое и интересное. Прежде </w:t>
      </w:r>
      <w:proofErr w:type="gramStart"/>
      <w:r w:rsidRPr="00E664FF">
        <w:rPr>
          <w:sz w:val="28"/>
          <w:szCs w:val="28"/>
        </w:rPr>
        <w:t>всего</w:t>
      </w:r>
      <w:proofErr w:type="gramEnd"/>
      <w:r w:rsidRPr="00E664FF">
        <w:rPr>
          <w:sz w:val="28"/>
          <w:szCs w:val="28"/>
        </w:rPr>
        <w:t xml:space="preserve"> давайте познакомимся. Предлагаю всем написать свое имя на листочке и прикрепить к одежде, а представиться нужно таким образом: назвать свое имя и слово-эпитет, которое начинается с той же буквы, например, Вера – верная и т.д.</w:t>
      </w:r>
    </w:p>
    <w:p w:rsidR="00C7082A" w:rsidRPr="00E664FF" w:rsidRDefault="00E664FF" w:rsidP="00E664FF">
      <w:pPr>
        <w:pStyle w:val="rtejustify"/>
        <w:jc w:val="both"/>
        <w:rPr>
          <w:sz w:val="28"/>
          <w:szCs w:val="28"/>
        </w:rPr>
      </w:pPr>
      <w:r>
        <w:rPr>
          <w:sz w:val="28"/>
          <w:szCs w:val="28"/>
        </w:rPr>
        <w:t>Все дети</w:t>
      </w:r>
      <w:r w:rsidR="00C7082A" w:rsidRPr="00E664FF">
        <w:rPr>
          <w:sz w:val="28"/>
          <w:szCs w:val="28"/>
        </w:rPr>
        <w:t xml:space="preserve"> – абсолютно разные. И в то же время существуют особенности физиологического и </w:t>
      </w:r>
      <w:hyperlink r:id="rId6" w:history="1">
        <w:r w:rsidR="00C7082A" w:rsidRPr="00E664FF">
          <w:rPr>
            <w:rStyle w:val="a5"/>
            <w:color w:val="auto"/>
            <w:sz w:val="28"/>
            <w:szCs w:val="28"/>
            <w:u w:val="none"/>
          </w:rPr>
          <w:t>психического развития</w:t>
        </w:r>
      </w:hyperlink>
      <w:r w:rsidR="00C7082A" w:rsidRPr="00E664FF">
        <w:rPr>
          <w:sz w:val="28"/>
          <w:szCs w:val="28"/>
        </w:rPr>
        <w:t>, характерные для того или иного возраста. Естественно, каждому возрасту присущи свои достоинства и недостатки, ограничения, потери. Но давайте посмотрим на основные возрастные особенности детей, отличающие ту или иную группу.</w:t>
      </w:r>
    </w:p>
    <w:p w:rsidR="00C7082A" w:rsidRPr="00E664FF" w:rsidRDefault="00C7082A" w:rsidP="00E664FF">
      <w:pPr>
        <w:pStyle w:val="rtejustify"/>
        <w:jc w:val="both"/>
        <w:rPr>
          <w:b/>
          <w:sz w:val="28"/>
          <w:szCs w:val="28"/>
        </w:rPr>
      </w:pPr>
      <w:r w:rsidRPr="00E664FF">
        <w:rPr>
          <w:b/>
          <w:sz w:val="28"/>
          <w:szCs w:val="28"/>
        </w:rPr>
        <w:t>Основными детскими возрастными периодами принято считать:</w:t>
      </w:r>
    </w:p>
    <w:p w:rsidR="00C7082A" w:rsidRPr="00E664FF" w:rsidRDefault="00C7082A" w:rsidP="00E664FF">
      <w:pPr>
        <w:numPr>
          <w:ilvl w:val="0"/>
          <w:numId w:val="1"/>
        </w:numPr>
        <w:spacing w:before="100" w:beforeAutospacing="1" w:after="100" w:afterAutospacing="1"/>
        <w:jc w:val="both"/>
        <w:rPr>
          <w:sz w:val="28"/>
          <w:szCs w:val="28"/>
        </w:rPr>
      </w:pPr>
      <w:r w:rsidRPr="00E664FF">
        <w:rPr>
          <w:sz w:val="28"/>
          <w:szCs w:val="28"/>
        </w:rPr>
        <w:t>младенческий возраст (0-1 год)</w:t>
      </w:r>
    </w:p>
    <w:p w:rsidR="00C7082A" w:rsidRPr="00E664FF" w:rsidRDefault="00C7082A" w:rsidP="00E664FF">
      <w:pPr>
        <w:numPr>
          <w:ilvl w:val="0"/>
          <w:numId w:val="1"/>
        </w:numPr>
        <w:spacing w:before="100" w:beforeAutospacing="1" w:after="100" w:afterAutospacing="1"/>
        <w:jc w:val="both"/>
        <w:rPr>
          <w:sz w:val="28"/>
          <w:szCs w:val="28"/>
        </w:rPr>
      </w:pPr>
      <w:r w:rsidRPr="00E664FF">
        <w:rPr>
          <w:sz w:val="28"/>
          <w:szCs w:val="28"/>
        </w:rPr>
        <w:t>ранний возраст (1-3 года)</w:t>
      </w:r>
    </w:p>
    <w:p w:rsidR="00C7082A" w:rsidRPr="00E664FF" w:rsidRDefault="00C7082A" w:rsidP="00E664FF">
      <w:pPr>
        <w:numPr>
          <w:ilvl w:val="0"/>
          <w:numId w:val="1"/>
        </w:numPr>
        <w:spacing w:before="100" w:beforeAutospacing="1" w:after="100" w:afterAutospacing="1"/>
        <w:jc w:val="both"/>
        <w:rPr>
          <w:sz w:val="28"/>
          <w:szCs w:val="28"/>
        </w:rPr>
      </w:pPr>
      <w:r w:rsidRPr="00E664FF">
        <w:rPr>
          <w:sz w:val="28"/>
          <w:szCs w:val="28"/>
        </w:rPr>
        <w:t>дошкольный возраст (3-5 лет)</w:t>
      </w:r>
    </w:p>
    <w:p w:rsidR="00C7082A" w:rsidRPr="00E664FF" w:rsidRDefault="00C7082A" w:rsidP="00E664FF">
      <w:pPr>
        <w:numPr>
          <w:ilvl w:val="0"/>
          <w:numId w:val="1"/>
        </w:numPr>
        <w:spacing w:before="100" w:beforeAutospacing="1" w:after="100" w:afterAutospacing="1"/>
        <w:jc w:val="both"/>
        <w:rPr>
          <w:sz w:val="28"/>
          <w:szCs w:val="28"/>
        </w:rPr>
      </w:pPr>
      <w:r w:rsidRPr="00E664FF">
        <w:rPr>
          <w:sz w:val="28"/>
          <w:szCs w:val="28"/>
        </w:rPr>
        <w:t>младший школьный возраст (6-11 лет)</w:t>
      </w:r>
    </w:p>
    <w:p w:rsidR="00C7082A" w:rsidRPr="00E664FF" w:rsidRDefault="00C7082A" w:rsidP="00E664FF">
      <w:pPr>
        <w:jc w:val="both"/>
        <w:rPr>
          <w:sz w:val="28"/>
          <w:szCs w:val="28"/>
        </w:rPr>
      </w:pPr>
      <w:r w:rsidRPr="00E664FF">
        <w:rPr>
          <w:sz w:val="28"/>
          <w:szCs w:val="28"/>
        </w:rPr>
        <w:t xml:space="preserve">     Ранний </w:t>
      </w:r>
      <w:hyperlink r:id="rId7" w:tooltip="Категория возраста" w:history="1">
        <w:r w:rsidRPr="00E664FF">
          <w:rPr>
            <w:rStyle w:val="a5"/>
            <w:color w:val="auto"/>
            <w:sz w:val="28"/>
            <w:szCs w:val="28"/>
            <w:u w:val="none"/>
          </w:rPr>
          <w:t xml:space="preserve">возраст </w:t>
        </w:r>
      </w:hyperlink>
      <w:r w:rsidRPr="00E664FF">
        <w:rPr>
          <w:sz w:val="28"/>
          <w:szCs w:val="28"/>
        </w:rPr>
        <w:t>- это период с года до 3 лет. В это время происходят важнейшие изменения в психическом развитии детей - формируется мышление, активно развивается двигательная сфера, появляются первые устойчивые качества личности.</w:t>
      </w:r>
    </w:p>
    <w:p w:rsidR="00C7082A" w:rsidRPr="00E664FF" w:rsidRDefault="00C7082A" w:rsidP="00E664FF">
      <w:pPr>
        <w:pStyle w:val="a3"/>
        <w:jc w:val="both"/>
        <w:rPr>
          <w:sz w:val="28"/>
          <w:szCs w:val="28"/>
        </w:rPr>
      </w:pPr>
      <w:r w:rsidRPr="00E664FF">
        <w:rPr>
          <w:sz w:val="28"/>
          <w:szCs w:val="28"/>
        </w:rPr>
        <w:lastRenderedPageBreak/>
        <w:t xml:space="preserve">     Также изменяется ведущая деятельность малыша. Если в возрасте до годика он еще не знал назначение и способ действия того или иного предмета, то в раннем возрасте примерно ко второму году жизни малыши уже понимают назначение основных предметов и имеют представление о том, как этим предметом можно действовать. Взрослые не просто дают ребенку предмет, но и передают знания, способ действия этим предметом.</w:t>
      </w:r>
    </w:p>
    <w:p w:rsidR="00C7082A" w:rsidRPr="00E664FF" w:rsidRDefault="00C7082A" w:rsidP="00E664FF">
      <w:pPr>
        <w:pStyle w:val="a3"/>
        <w:jc w:val="both"/>
        <w:rPr>
          <w:sz w:val="28"/>
          <w:szCs w:val="28"/>
        </w:rPr>
      </w:pPr>
      <w:r w:rsidRPr="00E664FF">
        <w:rPr>
          <w:sz w:val="28"/>
          <w:szCs w:val="28"/>
        </w:rPr>
        <w:t xml:space="preserve">Особенности развития детей раннего возраста характеризуются интенсивным психическим развитием. </w:t>
      </w:r>
    </w:p>
    <w:p w:rsidR="00E664FF" w:rsidRDefault="00C7082A" w:rsidP="00E664FF">
      <w:pPr>
        <w:pStyle w:val="a3"/>
        <w:jc w:val="both"/>
        <w:rPr>
          <w:sz w:val="28"/>
          <w:szCs w:val="28"/>
        </w:rPr>
      </w:pPr>
      <w:r w:rsidRPr="00E664FF">
        <w:rPr>
          <w:sz w:val="28"/>
          <w:szCs w:val="28"/>
        </w:rPr>
        <w:t xml:space="preserve">Развитие познавательных процессов идёт быстрыми темпами: стремительно развивается внимание, память, мышление, восприятие и др. </w:t>
      </w:r>
    </w:p>
    <w:p w:rsidR="00C7082A" w:rsidRPr="00E664FF" w:rsidRDefault="00E664FF" w:rsidP="00E664FF">
      <w:pPr>
        <w:pStyle w:val="a3"/>
        <w:jc w:val="both"/>
        <w:rPr>
          <w:b/>
          <w:i/>
          <w:sz w:val="28"/>
          <w:szCs w:val="28"/>
          <w:u w:val="single"/>
        </w:rPr>
      </w:pPr>
      <w:r w:rsidRPr="00E664FF">
        <w:rPr>
          <w:b/>
          <w:i/>
          <w:sz w:val="28"/>
          <w:szCs w:val="28"/>
          <w:u w:val="single"/>
        </w:rPr>
        <w:t xml:space="preserve">Особенности </w:t>
      </w:r>
      <w:r w:rsidRPr="00E664FF">
        <w:rPr>
          <w:b/>
          <w:bCs/>
          <w:i/>
          <w:sz w:val="28"/>
          <w:szCs w:val="28"/>
          <w:u w:val="single"/>
        </w:rPr>
        <w:t>восприятия</w:t>
      </w:r>
      <w:r w:rsidR="00C7082A" w:rsidRPr="00E664FF">
        <w:rPr>
          <w:b/>
          <w:bCs/>
          <w:i/>
          <w:sz w:val="28"/>
          <w:szCs w:val="28"/>
          <w:u w:val="single"/>
        </w:rPr>
        <w:t xml:space="preserve"> </w:t>
      </w:r>
    </w:p>
    <w:p w:rsidR="00C7082A" w:rsidRPr="00E664FF" w:rsidRDefault="004B7CCA" w:rsidP="00E664FF">
      <w:pPr>
        <w:pStyle w:val="a3"/>
        <w:jc w:val="both"/>
        <w:rPr>
          <w:sz w:val="28"/>
          <w:szCs w:val="28"/>
        </w:rPr>
      </w:pPr>
      <w:hyperlink r:id="rId8" w:history="1">
        <w:r w:rsidR="00C7082A" w:rsidRPr="00E664FF">
          <w:rPr>
            <w:rStyle w:val="a5"/>
            <w:color w:val="000000" w:themeColor="text1"/>
            <w:sz w:val="28"/>
            <w:szCs w:val="28"/>
          </w:rPr>
          <w:t>Восприятие</w:t>
        </w:r>
      </w:hyperlink>
      <w:r w:rsidR="00C7082A" w:rsidRPr="00E664FF">
        <w:rPr>
          <w:sz w:val="28"/>
          <w:szCs w:val="28"/>
        </w:rPr>
        <w:t xml:space="preserve"> – это отражение предметов и явлений в целом при их непосредственном воздействии на органы чувств. </w:t>
      </w:r>
    </w:p>
    <w:p w:rsidR="00C7082A" w:rsidRPr="00E664FF" w:rsidRDefault="00C7082A" w:rsidP="00E664FF">
      <w:pPr>
        <w:pStyle w:val="a3"/>
        <w:jc w:val="both"/>
        <w:rPr>
          <w:sz w:val="28"/>
          <w:szCs w:val="28"/>
        </w:rPr>
      </w:pPr>
      <w:r w:rsidRPr="00E664FF">
        <w:rPr>
          <w:sz w:val="28"/>
          <w:szCs w:val="28"/>
        </w:rPr>
        <w:t>Пять всем известных органов чувств собирают информацию из внешней среды для организма в виде света, цвета, запахов, звука, вкусов, температуры, прикосновений. Внутренние органы также сигнализируют о своём состоянии. Все эти многочисленные сенсорные («</w:t>
      </w:r>
      <w:proofErr w:type="spellStart"/>
      <w:r w:rsidRPr="00E664FF">
        <w:rPr>
          <w:sz w:val="28"/>
          <w:szCs w:val="28"/>
        </w:rPr>
        <w:t>сенсус</w:t>
      </w:r>
      <w:proofErr w:type="spellEnd"/>
      <w:r w:rsidRPr="00E664FF">
        <w:rPr>
          <w:sz w:val="28"/>
          <w:szCs w:val="28"/>
        </w:rPr>
        <w:t xml:space="preserve">» - ощущение) каналы сливаются в одну могучую реку, которая омывает и питает мозг информацией. </w:t>
      </w:r>
    </w:p>
    <w:p w:rsidR="00C7082A" w:rsidRPr="00E664FF" w:rsidRDefault="00C7082A" w:rsidP="00E664FF">
      <w:pPr>
        <w:pStyle w:val="a3"/>
        <w:jc w:val="both"/>
        <w:rPr>
          <w:sz w:val="28"/>
          <w:szCs w:val="28"/>
        </w:rPr>
      </w:pPr>
      <w:r w:rsidRPr="00E664FF">
        <w:rPr>
          <w:sz w:val="28"/>
          <w:szCs w:val="28"/>
        </w:rPr>
        <w:t xml:space="preserve">И, как отмечает выдающийся психолог ХХ века Л.С. Выготский, главной доминирующей функцией этого возраста является восприятие. А это значит, что значительных успехов ребёнок добьётся в этом возрасте не в области памяти, мышления, а в области восприятия. Именно восприятие является той функцией сознания, которую надо развивать в первую очередь. Ребёнок, овладевая предметной деятельностью, постепенно учится соотносить, сравнивать свойства предметов при помощи внешних ориентировочных действий. Перейдя к зрительной ориентировке, ребёнок выполняет верно, действия уже без примеривания. Поэтому в возрасте 2,5 – 3 лет ребёнок уже способен осуществить выбор предмета, сначала по форме, потом по величине, по цвету. Зрительный выбор по образцу – задача, которая значительно сложнее, чем простое узнавание знакомого предмета. Только к трём годам восприятие ребёнка приближается к восприятию взрослого. В этот период происходит скачок, и ребёнок начинает задавать окружающим вопросы. </w:t>
      </w:r>
    </w:p>
    <w:p w:rsidR="00C7082A" w:rsidRPr="00E664FF" w:rsidRDefault="00C7082A" w:rsidP="00E664FF">
      <w:pPr>
        <w:pStyle w:val="a3"/>
        <w:jc w:val="both"/>
        <w:rPr>
          <w:sz w:val="28"/>
          <w:szCs w:val="28"/>
        </w:rPr>
      </w:pPr>
      <w:proofErr w:type="gramStart"/>
      <w:r w:rsidRPr="00E664FF">
        <w:rPr>
          <w:sz w:val="28"/>
          <w:szCs w:val="28"/>
        </w:rPr>
        <w:t xml:space="preserve">Если ребёнок (в период раннего детства) прочно овладеет такими понятиями, как «большой, маленький, круглый, квадратный (кубик, кирпичик, шарик) красный, зелёный, синий и т.д.», то и овладеть впоследствии знаниями в школе ему будет легче. </w:t>
      </w:r>
      <w:proofErr w:type="gramEnd"/>
    </w:p>
    <w:p w:rsidR="00C7082A" w:rsidRPr="00E664FF" w:rsidRDefault="00E664FF" w:rsidP="00E664FF">
      <w:pPr>
        <w:pStyle w:val="a3"/>
        <w:jc w:val="both"/>
        <w:rPr>
          <w:i/>
          <w:sz w:val="28"/>
          <w:szCs w:val="28"/>
          <w:u w:val="single"/>
        </w:rPr>
      </w:pPr>
      <w:r w:rsidRPr="00E664FF">
        <w:rPr>
          <w:b/>
          <w:bCs/>
          <w:i/>
          <w:sz w:val="28"/>
          <w:szCs w:val="28"/>
          <w:u w:val="single"/>
        </w:rPr>
        <w:lastRenderedPageBreak/>
        <w:t>Особенности памяти</w:t>
      </w:r>
      <w:r w:rsidR="00C7082A" w:rsidRPr="00E664FF">
        <w:rPr>
          <w:b/>
          <w:bCs/>
          <w:i/>
          <w:sz w:val="28"/>
          <w:szCs w:val="28"/>
          <w:u w:val="single"/>
        </w:rPr>
        <w:t xml:space="preserve"> </w:t>
      </w:r>
    </w:p>
    <w:p w:rsidR="00C7082A" w:rsidRPr="00E664FF" w:rsidRDefault="004B7CCA" w:rsidP="00E664FF">
      <w:pPr>
        <w:pStyle w:val="a3"/>
        <w:jc w:val="both"/>
        <w:rPr>
          <w:sz w:val="28"/>
          <w:szCs w:val="28"/>
        </w:rPr>
      </w:pPr>
      <w:hyperlink r:id="rId9" w:history="1">
        <w:r w:rsidR="00C7082A" w:rsidRPr="00E664FF">
          <w:rPr>
            <w:rStyle w:val="a5"/>
            <w:color w:val="000000" w:themeColor="text1"/>
            <w:sz w:val="28"/>
            <w:szCs w:val="28"/>
            <w:u w:val="none"/>
          </w:rPr>
          <w:t>Память</w:t>
        </w:r>
      </w:hyperlink>
      <w:r w:rsidR="00E664FF" w:rsidRPr="00E664FF">
        <w:rPr>
          <w:color w:val="000000" w:themeColor="text1"/>
          <w:sz w:val="28"/>
          <w:szCs w:val="28"/>
        </w:rPr>
        <w:t xml:space="preserve"> </w:t>
      </w:r>
      <w:r w:rsidR="00C7082A" w:rsidRPr="00E664FF">
        <w:rPr>
          <w:sz w:val="28"/>
          <w:szCs w:val="28"/>
        </w:rPr>
        <w:t xml:space="preserve">ребёнка раннего возраста с его активным восприятием – узнаванием (Выготский Л.С.). Полугодовалый ребёнок может узнавать только близкий для него круг предметов и людей, с которыми он постоянно общается. Малыш от года до двух лет узнаёт знакомое лицо, которое не видел от 1,5 до 2-х месяцев. На третьем году жизни он узнает объект, который </w:t>
      </w:r>
      <w:proofErr w:type="spellStart"/>
      <w:r w:rsidR="00C7082A" w:rsidRPr="00E664FF">
        <w:rPr>
          <w:sz w:val="28"/>
          <w:szCs w:val="28"/>
        </w:rPr>
        <w:t>втдел</w:t>
      </w:r>
      <w:proofErr w:type="spellEnd"/>
      <w:r w:rsidR="00C7082A" w:rsidRPr="00E664FF">
        <w:rPr>
          <w:sz w:val="28"/>
          <w:szCs w:val="28"/>
        </w:rPr>
        <w:t xml:space="preserve"> год назад. В связи с развитием речи развивается словесно-логическая память, дети начинают подговаривать </w:t>
      </w:r>
      <w:proofErr w:type="spellStart"/>
      <w:r w:rsidR="00C7082A" w:rsidRPr="00E664FF">
        <w:rPr>
          <w:sz w:val="28"/>
          <w:szCs w:val="28"/>
        </w:rPr>
        <w:t>потешки</w:t>
      </w:r>
      <w:proofErr w:type="spellEnd"/>
      <w:r w:rsidR="00C7082A" w:rsidRPr="00E664FF">
        <w:rPr>
          <w:sz w:val="28"/>
          <w:szCs w:val="28"/>
        </w:rPr>
        <w:t xml:space="preserve">, короткие стишки. </w:t>
      </w:r>
    </w:p>
    <w:p w:rsidR="00C7082A" w:rsidRPr="008441C7" w:rsidRDefault="008441C7" w:rsidP="00E664FF">
      <w:pPr>
        <w:pStyle w:val="a3"/>
        <w:jc w:val="both"/>
        <w:rPr>
          <w:i/>
          <w:sz w:val="28"/>
          <w:szCs w:val="28"/>
          <w:u w:val="single"/>
        </w:rPr>
      </w:pPr>
      <w:r w:rsidRPr="008441C7">
        <w:rPr>
          <w:b/>
          <w:bCs/>
          <w:i/>
          <w:sz w:val="28"/>
          <w:szCs w:val="28"/>
          <w:u w:val="single"/>
        </w:rPr>
        <w:t>Особенности внимания</w:t>
      </w:r>
      <w:r w:rsidR="00C7082A" w:rsidRPr="008441C7">
        <w:rPr>
          <w:b/>
          <w:bCs/>
          <w:i/>
          <w:sz w:val="28"/>
          <w:szCs w:val="28"/>
          <w:u w:val="single"/>
        </w:rPr>
        <w:t xml:space="preserve"> </w:t>
      </w:r>
    </w:p>
    <w:p w:rsidR="00C7082A" w:rsidRPr="00E664FF" w:rsidRDefault="004B7CCA" w:rsidP="00E664FF">
      <w:pPr>
        <w:pStyle w:val="a3"/>
        <w:jc w:val="both"/>
        <w:rPr>
          <w:sz w:val="28"/>
          <w:szCs w:val="28"/>
        </w:rPr>
      </w:pPr>
      <w:hyperlink r:id="rId10" w:history="1">
        <w:r w:rsidR="00C7082A" w:rsidRPr="008441C7">
          <w:rPr>
            <w:rStyle w:val="a5"/>
            <w:color w:val="000000" w:themeColor="text1"/>
            <w:sz w:val="28"/>
            <w:szCs w:val="28"/>
            <w:u w:val="none"/>
          </w:rPr>
          <w:t>Развитие внимания</w:t>
        </w:r>
      </w:hyperlink>
      <w:r w:rsidR="00C7082A" w:rsidRPr="008441C7">
        <w:rPr>
          <w:color w:val="000000" w:themeColor="text1"/>
          <w:sz w:val="28"/>
          <w:szCs w:val="28"/>
        </w:rPr>
        <w:t xml:space="preserve"> </w:t>
      </w:r>
      <w:r w:rsidR="00C7082A" w:rsidRPr="00E664FF">
        <w:rPr>
          <w:sz w:val="28"/>
          <w:szCs w:val="28"/>
        </w:rPr>
        <w:t xml:space="preserve">в раннем возрасте происходит в процессе освоения ходьбы, предметной деятельности и речи. Как только ребёнок начинает ходить, расширяется область предметов, которые он может исследовать самостоятельно, что в свою очередь способствует развитию его внимания. Малыш учится удерживать своё внимание на различных </w:t>
      </w:r>
      <w:proofErr w:type="gramStart"/>
      <w:r w:rsidR="00C7082A" w:rsidRPr="00E664FF">
        <w:rPr>
          <w:sz w:val="28"/>
          <w:szCs w:val="28"/>
        </w:rPr>
        <w:t>предметах</w:t>
      </w:r>
      <w:proofErr w:type="gramEnd"/>
      <w:r w:rsidR="00C7082A" w:rsidRPr="00E664FF">
        <w:rPr>
          <w:sz w:val="28"/>
          <w:szCs w:val="28"/>
        </w:rPr>
        <w:t xml:space="preserve">, которые попадают в поле его зрения. Так как ребёнок знакомится с всё большим количеством новых предметов, у него совершенствуется способность переключать и распределять внимание. В тот момент, когда ребёнок разглядывает что-то, взрослый может заострить его внимание на </w:t>
      </w:r>
      <w:proofErr w:type="gramStart"/>
      <w:r w:rsidR="00C7082A" w:rsidRPr="00E664FF">
        <w:rPr>
          <w:sz w:val="28"/>
          <w:szCs w:val="28"/>
        </w:rPr>
        <w:t>деталях</w:t>
      </w:r>
      <w:proofErr w:type="gramEnd"/>
      <w:r w:rsidR="00C7082A" w:rsidRPr="00E664FF">
        <w:rPr>
          <w:sz w:val="28"/>
          <w:szCs w:val="28"/>
        </w:rPr>
        <w:t xml:space="preserve"> предмета (частях) и таким образом повысить уровень концентрации внимания. В процессе освоения речи ребёнок приобретает умение удерживать внимание на словах. А вскоре он учится выполнять простые инструкции взрослого. К концу третьего года ребёнок может выполнять две инструкции из трёх. Пример. В возрасте от 2 до 3-х лет малыш может удерживать внимание от 8 до 10 минут. </w:t>
      </w:r>
    </w:p>
    <w:p w:rsidR="00C7082A" w:rsidRPr="00E664FF" w:rsidRDefault="00C7082A" w:rsidP="00E664FF">
      <w:pPr>
        <w:pStyle w:val="a3"/>
        <w:jc w:val="both"/>
        <w:rPr>
          <w:sz w:val="28"/>
          <w:szCs w:val="28"/>
        </w:rPr>
      </w:pPr>
      <w:r w:rsidRPr="00E664FF">
        <w:rPr>
          <w:sz w:val="28"/>
          <w:szCs w:val="28"/>
        </w:rPr>
        <w:t xml:space="preserve">Но дети в этом возрасте ещё «часто отвлекаются и находятся во власти зрительного восприятия». Неустойчивость внимания в этом возрасте не должна особенно беспокоить взрослых. Она связана с высокой познавательной активностью ребёнка, которую нельзя тормозить необоснованными замечаниями. </w:t>
      </w:r>
    </w:p>
    <w:p w:rsidR="00C7082A" w:rsidRPr="008441C7" w:rsidRDefault="008441C7" w:rsidP="00E664FF">
      <w:pPr>
        <w:pStyle w:val="a3"/>
        <w:jc w:val="both"/>
        <w:rPr>
          <w:i/>
          <w:sz w:val="28"/>
          <w:szCs w:val="28"/>
          <w:u w:val="single"/>
        </w:rPr>
      </w:pPr>
      <w:r w:rsidRPr="008441C7">
        <w:rPr>
          <w:b/>
          <w:bCs/>
          <w:i/>
          <w:sz w:val="28"/>
          <w:szCs w:val="28"/>
          <w:u w:val="single"/>
        </w:rPr>
        <w:t>Особенности мышления</w:t>
      </w:r>
      <w:r w:rsidR="00C7082A" w:rsidRPr="008441C7">
        <w:rPr>
          <w:b/>
          <w:bCs/>
          <w:i/>
          <w:sz w:val="28"/>
          <w:szCs w:val="28"/>
          <w:u w:val="single"/>
        </w:rPr>
        <w:t xml:space="preserve"> </w:t>
      </w:r>
    </w:p>
    <w:p w:rsidR="00C7082A" w:rsidRPr="00E664FF" w:rsidRDefault="00C7082A" w:rsidP="00E664FF">
      <w:pPr>
        <w:pStyle w:val="a3"/>
        <w:jc w:val="both"/>
        <w:rPr>
          <w:sz w:val="28"/>
          <w:szCs w:val="28"/>
        </w:rPr>
      </w:pPr>
      <w:r w:rsidRPr="00E664FF">
        <w:rPr>
          <w:sz w:val="28"/>
          <w:szCs w:val="28"/>
        </w:rPr>
        <w:t xml:space="preserve">Мышление ребёнка данного возраста носит наглядно-действенный характер и развивается под воздействием восприятия. Это значит, развивается благодаря постоянному манипулированию находящимися вокруг него предметами. По образному выражению Л.Ф. Обуховой, мышление ребёнка данного возраста можно видеть глазами. Очень важно для маленьких первооткрывателей поддерживать мотивацию исследования и познания окружающего мира. От взрослого требуется лишь создать интересную развивающую среду и предоставить детям время и свободу деятельности в ней. </w:t>
      </w:r>
    </w:p>
    <w:p w:rsidR="00C7082A" w:rsidRPr="00E664FF" w:rsidRDefault="00C7082A" w:rsidP="00E664FF">
      <w:pPr>
        <w:pStyle w:val="a3"/>
        <w:jc w:val="both"/>
        <w:rPr>
          <w:sz w:val="28"/>
          <w:szCs w:val="28"/>
        </w:rPr>
      </w:pPr>
      <w:r w:rsidRPr="00E664FF">
        <w:rPr>
          <w:sz w:val="28"/>
          <w:szCs w:val="28"/>
        </w:rPr>
        <w:lastRenderedPageBreak/>
        <w:t xml:space="preserve">Мышление начинает развиваться более интенсивно с развитием речи. Малыш задаёт вопросы, следовательно, у него появляются какие-то представления о причинно-следственных связях. Одной из характерных особенностей хорошо развитого трёхлетнего ребёнка является его умение вести разговор </w:t>
      </w:r>
      <w:proofErr w:type="gramStart"/>
      <w:r w:rsidRPr="00E664FF">
        <w:rPr>
          <w:sz w:val="28"/>
          <w:szCs w:val="28"/>
        </w:rPr>
        <w:t>со</w:t>
      </w:r>
      <w:proofErr w:type="gramEnd"/>
      <w:r w:rsidRPr="00E664FF">
        <w:rPr>
          <w:sz w:val="28"/>
          <w:szCs w:val="28"/>
        </w:rPr>
        <w:t xml:space="preserve"> взрослым, как со своим сверстником. </w:t>
      </w:r>
    </w:p>
    <w:p w:rsidR="00C7082A" w:rsidRPr="008441C7" w:rsidRDefault="008441C7" w:rsidP="00E664FF">
      <w:pPr>
        <w:pStyle w:val="a3"/>
        <w:jc w:val="both"/>
        <w:rPr>
          <w:i/>
          <w:sz w:val="28"/>
          <w:szCs w:val="28"/>
          <w:u w:val="single"/>
        </w:rPr>
      </w:pPr>
      <w:r w:rsidRPr="008441C7">
        <w:rPr>
          <w:b/>
          <w:bCs/>
          <w:i/>
          <w:sz w:val="28"/>
          <w:szCs w:val="28"/>
          <w:u w:val="single"/>
        </w:rPr>
        <w:t>Особенности воображения</w:t>
      </w:r>
      <w:r w:rsidR="00C7082A" w:rsidRPr="008441C7">
        <w:rPr>
          <w:b/>
          <w:bCs/>
          <w:i/>
          <w:sz w:val="28"/>
          <w:szCs w:val="28"/>
          <w:u w:val="single"/>
        </w:rPr>
        <w:t xml:space="preserve"> </w:t>
      </w:r>
    </w:p>
    <w:p w:rsidR="00C7082A" w:rsidRPr="00E664FF" w:rsidRDefault="00C7082A" w:rsidP="00E664FF">
      <w:pPr>
        <w:pStyle w:val="a3"/>
        <w:jc w:val="both"/>
        <w:rPr>
          <w:sz w:val="28"/>
          <w:szCs w:val="28"/>
        </w:rPr>
      </w:pPr>
      <w:r w:rsidRPr="00E664FF">
        <w:rPr>
          <w:sz w:val="28"/>
          <w:szCs w:val="28"/>
        </w:rPr>
        <w:t xml:space="preserve">Первые проявления воображения появляются в возрасте от 2,5 до 3- лет, когда ребёнок способен действовать в воображаемой ситуации с воображаемыми предметами. Сначала ребёнок играет только с реальными предметами, затем использует те предметы – заместители, которые предложил взрослый. К концу раннего детства малыш самостоятельно выбирает предмет – заместитель, и уже не случайно, а сознательно. Однако воображение связано с предметами и их обыгрыванием. </w:t>
      </w:r>
    </w:p>
    <w:p w:rsidR="00C7082A" w:rsidRPr="008441C7" w:rsidRDefault="00C7082A" w:rsidP="00E664FF">
      <w:pPr>
        <w:pStyle w:val="a3"/>
        <w:jc w:val="both"/>
        <w:rPr>
          <w:i/>
          <w:sz w:val="28"/>
          <w:szCs w:val="28"/>
          <w:u w:val="single"/>
        </w:rPr>
      </w:pPr>
      <w:r w:rsidRPr="008441C7">
        <w:rPr>
          <w:b/>
          <w:bCs/>
          <w:i/>
          <w:sz w:val="28"/>
          <w:szCs w:val="28"/>
          <w:u w:val="single"/>
        </w:rPr>
        <w:t xml:space="preserve">Эмоциональное развитие малышей </w:t>
      </w:r>
    </w:p>
    <w:p w:rsidR="00C7082A" w:rsidRPr="00E664FF" w:rsidRDefault="004B7CCA" w:rsidP="00E664FF">
      <w:pPr>
        <w:pStyle w:val="a3"/>
        <w:jc w:val="both"/>
        <w:rPr>
          <w:sz w:val="28"/>
          <w:szCs w:val="28"/>
        </w:rPr>
      </w:pPr>
      <w:hyperlink r:id="rId11" w:history="1">
        <w:r w:rsidR="00C7082A" w:rsidRPr="008441C7">
          <w:rPr>
            <w:rStyle w:val="a5"/>
            <w:color w:val="000000" w:themeColor="text1"/>
            <w:sz w:val="28"/>
            <w:szCs w:val="28"/>
            <w:u w:val="none"/>
          </w:rPr>
          <w:t>Эмоции играют важную роль</w:t>
        </w:r>
      </w:hyperlink>
      <w:r w:rsidR="00C7082A" w:rsidRPr="00E664FF">
        <w:rPr>
          <w:sz w:val="28"/>
          <w:szCs w:val="28"/>
        </w:rPr>
        <w:t xml:space="preserve"> в жизни детей. Ребёнок 2-3 лет очень эмоционален. Однако его эмоции непостоянны. Малыша легко отвлечь и переключить с одного эмоционального состояния на другое. Эмоции ребёнка – это послание окружающим о его состоянии. Эмоции они выражают более бурно и непосредственно по сравнению </w:t>
      </w:r>
      <w:proofErr w:type="gramStart"/>
      <w:r w:rsidR="00C7082A" w:rsidRPr="00E664FF">
        <w:rPr>
          <w:sz w:val="28"/>
          <w:szCs w:val="28"/>
        </w:rPr>
        <w:t>со</w:t>
      </w:r>
      <w:proofErr w:type="gramEnd"/>
      <w:r w:rsidR="00C7082A" w:rsidRPr="00E664FF">
        <w:rPr>
          <w:sz w:val="28"/>
          <w:szCs w:val="28"/>
        </w:rPr>
        <w:t xml:space="preserve"> взрослыми. Если малыши расстроены, обижены, рассержены или не удовлетворены, они начинают кричать и безутешно рыдают, чем быстро и эффективно снимают напряжение мимической и дыхательной мускулатуры, расслабляют мышцы брюшного и плечевого поясов. Эта стратегия позволяет полностью выплеснуть все возникающие в теле физические напряжения и одновременно открыть защёлку душевными волнениями. </w:t>
      </w:r>
    </w:p>
    <w:p w:rsidR="00C7082A" w:rsidRPr="00E664FF" w:rsidRDefault="00C7082A" w:rsidP="00E664FF">
      <w:pPr>
        <w:pStyle w:val="a3"/>
        <w:jc w:val="both"/>
        <w:rPr>
          <w:sz w:val="28"/>
          <w:szCs w:val="28"/>
        </w:rPr>
      </w:pPr>
      <w:r w:rsidRPr="00E664FF">
        <w:rPr>
          <w:sz w:val="28"/>
          <w:szCs w:val="28"/>
        </w:rPr>
        <w:t xml:space="preserve">Очень важно испытывает ли ребёнок в группе эмоциональный комфорт. </w:t>
      </w:r>
    </w:p>
    <w:p w:rsidR="00C7082A" w:rsidRPr="00E664FF" w:rsidRDefault="00C7082A" w:rsidP="00E664FF">
      <w:pPr>
        <w:pStyle w:val="a3"/>
        <w:jc w:val="both"/>
        <w:rPr>
          <w:sz w:val="28"/>
          <w:szCs w:val="28"/>
        </w:rPr>
      </w:pPr>
      <w:r w:rsidRPr="00E664FF">
        <w:rPr>
          <w:sz w:val="28"/>
          <w:szCs w:val="28"/>
        </w:rPr>
        <w:t xml:space="preserve">Дискомфорт может быть вызван тем, что ребёнок не выспался (ему холодно или жарко, он хочет </w:t>
      </w:r>
      <w:proofErr w:type="gramStart"/>
      <w:r w:rsidRPr="00E664FF">
        <w:rPr>
          <w:sz w:val="28"/>
          <w:szCs w:val="28"/>
        </w:rPr>
        <w:t>пить</w:t>
      </w:r>
      <w:proofErr w:type="gramEnd"/>
      <w:r w:rsidRPr="00E664FF">
        <w:rPr>
          <w:sz w:val="28"/>
          <w:szCs w:val="28"/>
        </w:rPr>
        <w:t xml:space="preserve"> и есть, у него что-то болит, его беспокоит давление обуви, раздражается кожа от соприкосновения с шерстью и т.д.). </w:t>
      </w:r>
    </w:p>
    <w:p w:rsidR="00C7082A" w:rsidRPr="008441C7" w:rsidRDefault="008441C7" w:rsidP="00E664FF">
      <w:pPr>
        <w:pStyle w:val="a3"/>
        <w:jc w:val="both"/>
        <w:rPr>
          <w:i/>
          <w:sz w:val="28"/>
          <w:szCs w:val="28"/>
          <w:u w:val="single"/>
        </w:rPr>
      </w:pPr>
      <w:r w:rsidRPr="008441C7">
        <w:rPr>
          <w:b/>
          <w:bCs/>
          <w:i/>
          <w:sz w:val="28"/>
          <w:szCs w:val="28"/>
          <w:u w:val="single"/>
        </w:rPr>
        <w:t>Особенности общения</w:t>
      </w:r>
      <w:r w:rsidR="00C7082A" w:rsidRPr="008441C7">
        <w:rPr>
          <w:b/>
          <w:bCs/>
          <w:i/>
          <w:sz w:val="28"/>
          <w:szCs w:val="28"/>
          <w:u w:val="single"/>
        </w:rPr>
        <w:t xml:space="preserve"> </w:t>
      </w:r>
    </w:p>
    <w:p w:rsidR="00C7082A" w:rsidRPr="00E664FF" w:rsidRDefault="004B7CCA" w:rsidP="00E664FF">
      <w:pPr>
        <w:pStyle w:val="a3"/>
        <w:jc w:val="both"/>
        <w:rPr>
          <w:sz w:val="28"/>
          <w:szCs w:val="28"/>
        </w:rPr>
      </w:pPr>
      <w:hyperlink r:id="rId12" w:history="1">
        <w:r w:rsidR="00C7082A" w:rsidRPr="008441C7">
          <w:rPr>
            <w:rStyle w:val="a5"/>
            <w:color w:val="000000" w:themeColor="text1"/>
            <w:sz w:val="28"/>
            <w:szCs w:val="28"/>
            <w:u w:val="none"/>
          </w:rPr>
          <w:t>Общение</w:t>
        </w:r>
      </w:hyperlink>
      <w:r w:rsidR="00C7082A" w:rsidRPr="00E664FF">
        <w:rPr>
          <w:sz w:val="28"/>
          <w:szCs w:val="28"/>
        </w:rPr>
        <w:t xml:space="preserve"> у детей в этом возрасте носит ситуативно–личностный характер. Это значит, что каждому ребёнку необходимо постоянно чувствовать индивидуальное внимание педагога, иметь индивидуальный контакт с ним. Поэтому занятия должны быть кратковременными, построенные так, чтобы воспитатель мог поговорить понемногу, но с каждым ребёнком в отдельности. </w:t>
      </w:r>
    </w:p>
    <w:p w:rsidR="00C7082A" w:rsidRPr="00E664FF" w:rsidRDefault="00C7082A" w:rsidP="00E664FF">
      <w:pPr>
        <w:pStyle w:val="a3"/>
        <w:jc w:val="both"/>
        <w:rPr>
          <w:sz w:val="28"/>
          <w:szCs w:val="28"/>
        </w:rPr>
      </w:pPr>
      <w:r w:rsidRPr="00E664FF">
        <w:rPr>
          <w:sz w:val="28"/>
          <w:szCs w:val="28"/>
        </w:rPr>
        <w:lastRenderedPageBreak/>
        <w:t xml:space="preserve">Маленький ребёнок обучается только тому, что его заинтересовало, и принимает что-то только от того человека, которому он доверяет и симпатизирует. Поэтому успешность его обучения зависит от того, сложился у него контакт с педагогом или нет. </w:t>
      </w:r>
    </w:p>
    <w:p w:rsidR="00C7082A" w:rsidRPr="00E664FF" w:rsidRDefault="00C7082A" w:rsidP="00E664FF">
      <w:pPr>
        <w:pStyle w:val="a3"/>
        <w:jc w:val="both"/>
        <w:rPr>
          <w:sz w:val="28"/>
          <w:szCs w:val="28"/>
        </w:rPr>
      </w:pPr>
      <w:r w:rsidRPr="00E664FF">
        <w:rPr>
          <w:sz w:val="28"/>
          <w:szCs w:val="28"/>
        </w:rPr>
        <w:t xml:space="preserve">Обучение в этом возрасте происходит и на собственном практическом опыте, и на основе подражания приятному взрослому. При этом ребёнок подражает всему, что делает взрослый – и хорошему, и плохому, и правильному, и неправильному. </w:t>
      </w:r>
    </w:p>
    <w:p w:rsidR="00C7082A" w:rsidRDefault="00C7082A" w:rsidP="00E664FF">
      <w:pPr>
        <w:pStyle w:val="a3"/>
        <w:jc w:val="both"/>
        <w:rPr>
          <w:sz w:val="28"/>
          <w:szCs w:val="28"/>
        </w:rPr>
      </w:pPr>
      <w:r w:rsidRPr="00E664FF">
        <w:rPr>
          <w:sz w:val="28"/>
          <w:szCs w:val="28"/>
        </w:rPr>
        <w:t xml:space="preserve">Сверстник ещё не представляет для малыша особого интереса и рассматривается часто как ещё один предмет. Дети играют «рядом, а не вместе». Друг для друга они часто становятся источником отрицательных эмоций, так как часто «ущемляют интересы» друг друга (отбирают игрушки, толкаются). </w:t>
      </w:r>
    </w:p>
    <w:p w:rsidR="008441C7" w:rsidRPr="008441C7" w:rsidRDefault="008441C7" w:rsidP="008441C7">
      <w:pPr>
        <w:pStyle w:val="a3"/>
        <w:jc w:val="both"/>
        <w:rPr>
          <w:b/>
          <w:bCs/>
          <w:sz w:val="28"/>
          <w:szCs w:val="28"/>
        </w:rPr>
      </w:pPr>
      <w:r>
        <w:rPr>
          <w:b/>
          <w:bCs/>
          <w:sz w:val="28"/>
          <w:szCs w:val="28"/>
        </w:rPr>
        <w:t>Учитель-логопед:</w:t>
      </w:r>
    </w:p>
    <w:p w:rsidR="008441C7" w:rsidRPr="008441C7" w:rsidRDefault="008441C7" w:rsidP="008441C7">
      <w:pPr>
        <w:pStyle w:val="a3"/>
        <w:jc w:val="both"/>
        <w:rPr>
          <w:i/>
          <w:sz w:val="28"/>
          <w:szCs w:val="28"/>
          <w:u w:val="single"/>
        </w:rPr>
      </w:pPr>
      <w:r w:rsidRPr="008441C7">
        <w:rPr>
          <w:b/>
          <w:bCs/>
          <w:i/>
          <w:sz w:val="28"/>
          <w:szCs w:val="28"/>
          <w:u w:val="single"/>
        </w:rPr>
        <w:t xml:space="preserve">Особенности речи </w:t>
      </w:r>
    </w:p>
    <w:p w:rsidR="008441C7" w:rsidRPr="00E664FF" w:rsidRDefault="008441C7" w:rsidP="008441C7">
      <w:pPr>
        <w:pStyle w:val="a3"/>
        <w:jc w:val="both"/>
        <w:rPr>
          <w:sz w:val="28"/>
          <w:szCs w:val="28"/>
        </w:rPr>
      </w:pPr>
      <w:r w:rsidRPr="00E664FF">
        <w:rPr>
          <w:sz w:val="28"/>
          <w:szCs w:val="28"/>
        </w:rPr>
        <w:t xml:space="preserve">Одним из новообразований раннего возраста является речь. </w:t>
      </w:r>
    </w:p>
    <w:p w:rsidR="008441C7" w:rsidRPr="00E664FF" w:rsidRDefault="008441C7" w:rsidP="008441C7">
      <w:pPr>
        <w:pStyle w:val="a3"/>
        <w:jc w:val="both"/>
        <w:rPr>
          <w:sz w:val="28"/>
          <w:szCs w:val="28"/>
        </w:rPr>
      </w:pPr>
      <w:r w:rsidRPr="00E664FF">
        <w:rPr>
          <w:sz w:val="28"/>
          <w:szCs w:val="28"/>
        </w:rPr>
        <w:t xml:space="preserve">От 1 года 2-х месяцев ребёнок начинает повторять за взрослым слова по собственной инициативе. Хотя он произносит слова осмысленно, но за словом стоит конкретный предмет, а не обобщённое значение. Запас слов 10-15. От 1 года 8 месяцев до 1 года 10 месяцев в речи ребёнка появляются </w:t>
      </w:r>
      <w:proofErr w:type="spellStart"/>
      <w:r w:rsidRPr="00E664FF">
        <w:rPr>
          <w:sz w:val="28"/>
          <w:szCs w:val="28"/>
        </w:rPr>
        <w:t>двусловные</w:t>
      </w:r>
      <w:proofErr w:type="spellEnd"/>
      <w:r w:rsidRPr="00E664FF">
        <w:rPr>
          <w:sz w:val="28"/>
          <w:szCs w:val="28"/>
        </w:rPr>
        <w:t xml:space="preserve"> предложения. Словарный запас 200-300 слов. </w:t>
      </w:r>
    </w:p>
    <w:p w:rsidR="008441C7" w:rsidRPr="00E664FF" w:rsidRDefault="008441C7" w:rsidP="008441C7">
      <w:pPr>
        <w:pStyle w:val="a3"/>
        <w:jc w:val="both"/>
        <w:rPr>
          <w:sz w:val="28"/>
          <w:szCs w:val="28"/>
        </w:rPr>
      </w:pPr>
      <w:r w:rsidRPr="00E664FF">
        <w:rPr>
          <w:sz w:val="28"/>
          <w:szCs w:val="28"/>
        </w:rPr>
        <w:t xml:space="preserve">В 2-3 года в предложениях появляется согласование между отдельными частями. Речь возникает из потребности ребёнка общаться с окружающими, это средство социального общения. В возрасте от года до трёх лет ребёнок овладевает способностью слушать речь окружающих его людей. </w:t>
      </w:r>
    </w:p>
    <w:p w:rsidR="008441C7" w:rsidRPr="00E664FF" w:rsidRDefault="008441C7" w:rsidP="008441C7">
      <w:pPr>
        <w:pStyle w:val="a3"/>
        <w:jc w:val="both"/>
        <w:rPr>
          <w:sz w:val="28"/>
          <w:szCs w:val="28"/>
        </w:rPr>
      </w:pPr>
      <w:r w:rsidRPr="00E664FF">
        <w:rPr>
          <w:sz w:val="28"/>
          <w:szCs w:val="28"/>
        </w:rPr>
        <w:t xml:space="preserve">Период от 2 до 3 лет характеризуется быстрым увеличением словарного запаса у детей. К трём годам до 1500 слов. Это объясняется тем, что деятельность у детей становится сложнее и разнообразнее. Он знакомится с различными свойствами предметов, устанавливает простейшие связи между ними, обобщает по сходным признакам. Однако способность понимать обобщённое значение слов развита недостаточно. </w:t>
      </w:r>
    </w:p>
    <w:p w:rsidR="008441C7" w:rsidRPr="00E664FF" w:rsidRDefault="008441C7" w:rsidP="008441C7">
      <w:pPr>
        <w:pStyle w:val="a3"/>
        <w:jc w:val="both"/>
        <w:rPr>
          <w:sz w:val="28"/>
          <w:szCs w:val="28"/>
        </w:rPr>
      </w:pPr>
      <w:r w:rsidRPr="00E664FF">
        <w:rPr>
          <w:sz w:val="28"/>
          <w:szCs w:val="28"/>
        </w:rPr>
        <w:t xml:space="preserve">На третьем году жизни у детей появляется более точное произношение слов, окружающие начинают понимать его речь. Но всё же дети нередко пропускают в слове отдельные слоги, вставляют лишние звуки. </w:t>
      </w:r>
    </w:p>
    <w:p w:rsidR="008441C7" w:rsidRPr="00E664FF" w:rsidRDefault="008441C7" w:rsidP="008441C7">
      <w:pPr>
        <w:pStyle w:val="a3"/>
        <w:jc w:val="both"/>
        <w:rPr>
          <w:sz w:val="28"/>
          <w:szCs w:val="28"/>
        </w:rPr>
      </w:pPr>
      <w:r w:rsidRPr="00E664FF">
        <w:rPr>
          <w:sz w:val="28"/>
          <w:szCs w:val="28"/>
        </w:rPr>
        <w:t xml:space="preserve">Таким образом, наряду с задачей накопления и уточнения активного и пассивного запаса слов – важная задача совершенствование произношения </w:t>
      </w:r>
      <w:r w:rsidRPr="00E664FF">
        <w:rPr>
          <w:sz w:val="28"/>
          <w:szCs w:val="28"/>
        </w:rPr>
        <w:lastRenderedPageBreak/>
        <w:t xml:space="preserve">слов, упражнение детей в правильном произношении, развитие слухового внимания (приём речевого образца). </w:t>
      </w:r>
    </w:p>
    <w:p w:rsidR="008441C7" w:rsidRPr="00E664FF" w:rsidRDefault="008441C7" w:rsidP="008441C7">
      <w:pPr>
        <w:pStyle w:val="a3"/>
        <w:jc w:val="both"/>
        <w:rPr>
          <w:sz w:val="28"/>
          <w:szCs w:val="28"/>
        </w:rPr>
      </w:pPr>
      <w:r w:rsidRPr="00E664FF">
        <w:rPr>
          <w:sz w:val="28"/>
          <w:szCs w:val="28"/>
        </w:rPr>
        <w:t xml:space="preserve">Таким образом, в раннем возрасте у детей </w:t>
      </w:r>
      <w:r>
        <w:rPr>
          <w:sz w:val="28"/>
          <w:szCs w:val="28"/>
        </w:rPr>
        <w:t xml:space="preserve">обязательно </w:t>
      </w:r>
      <w:r w:rsidRPr="00E664FF">
        <w:rPr>
          <w:sz w:val="28"/>
          <w:szCs w:val="28"/>
        </w:rPr>
        <w:t xml:space="preserve">надо развивать восприятие и речь. </w:t>
      </w:r>
    </w:p>
    <w:p w:rsidR="00C7082A" w:rsidRPr="008441C7" w:rsidRDefault="008441C7" w:rsidP="00E664FF">
      <w:pPr>
        <w:pStyle w:val="a3"/>
        <w:jc w:val="both"/>
        <w:rPr>
          <w:b/>
          <w:sz w:val="28"/>
          <w:szCs w:val="28"/>
        </w:rPr>
      </w:pPr>
      <w:r w:rsidRPr="008441C7">
        <w:rPr>
          <w:b/>
          <w:bCs/>
          <w:i/>
          <w:iCs/>
          <w:sz w:val="28"/>
          <w:szCs w:val="28"/>
        </w:rPr>
        <w:t xml:space="preserve">Рекомендации родителям. </w:t>
      </w:r>
      <w:r w:rsidR="00C7082A" w:rsidRPr="008441C7">
        <w:rPr>
          <w:b/>
          <w:bCs/>
          <w:i/>
          <w:iCs/>
          <w:sz w:val="28"/>
          <w:szCs w:val="28"/>
        </w:rPr>
        <w:t>В этом возрасте вашему ребенку важно:</w:t>
      </w:r>
    </w:p>
    <w:p w:rsidR="00C7082A" w:rsidRPr="00E664FF" w:rsidRDefault="00C7082A" w:rsidP="00E664FF">
      <w:pPr>
        <w:numPr>
          <w:ilvl w:val="0"/>
          <w:numId w:val="2"/>
        </w:numPr>
        <w:spacing w:before="100" w:beforeAutospacing="1" w:after="100" w:afterAutospacing="1"/>
        <w:jc w:val="both"/>
        <w:rPr>
          <w:sz w:val="28"/>
          <w:szCs w:val="28"/>
        </w:rPr>
      </w:pPr>
      <w:r w:rsidRPr="00E664FF">
        <w:rPr>
          <w:b/>
          <w:bCs/>
          <w:sz w:val="28"/>
          <w:szCs w:val="28"/>
        </w:rPr>
        <w:t>Много двигаться</w:t>
      </w:r>
      <w:r w:rsidRPr="00E664FF">
        <w:rPr>
          <w:sz w:val="28"/>
          <w:szCs w:val="28"/>
        </w:rPr>
        <w:t>, потому что через движение он развивает и познает свое тело, а также осваивает окружающее пространство.</w:t>
      </w:r>
    </w:p>
    <w:p w:rsidR="00C7082A" w:rsidRPr="00E664FF" w:rsidRDefault="00C7082A" w:rsidP="00E664FF">
      <w:pPr>
        <w:numPr>
          <w:ilvl w:val="0"/>
          <w:numId w:val="2"/>
        </w:numPr>
        <w:spacing w:before="100" w:beforeAutospacing="1" w:after="100" w:afterAutospacing="1"/>
        <w:jc w:val="both"/>
        <w:rPr>
          <w:sz w:val="28"/>
          <w:szCs w:val="28"/>
        </w:rPr>
      </w:pPr>
      <w:r w:rsidRPr="00E664FF">
        <w:rPr>
          <w:b/>
          <w:bCs/>
          <w:sz w:val="28"/>
          <w:szCs w:val="28"/>
        </w:rPr>
        <w:t>Освоить мелкие движения пальчиков</w:t>
      </w:r>
      <w:r w:rsidRPr="00E664FF">
        <w:rPr>
          <w:sz w:val="28"/>
          <w:szCs w:val="28"/>
        </w:rPr>
        <w:t xml:space="preserve"> через игры с мелкими предметам</w:t>
      </w:r>
      <w:r w:rsidR="008441C7">
        <w:rPr>
          <w:sz w:val="28"/>
          <w:szCs w:val="28"/>
        </w:rPr>
        <w:t>и, потому что развитие мелкой мо</w:t>
      </w:r>
      <w:r w:rsidRPr="00E664FF">
        <w:rPr>
          <w:sz w:val="28"/>
          <w:szCs w:val="28"/>
        </w:rPr>
        <w:t>торики напрямую связано с развитием речи и мышления.</w:t>
      </w:r>
    </w:p>
    <w:p w:rsidR="00C7082A" w:rsidRPr="00E664FF" w:rsidRDefault="00C7082A" w:rsidP="00E664FF">
      <w:pPr>
        <w:numPr>
          <w:ilvl w:val="0"/>
          <w:numId w:val="2"/>
        </w:numPr>
        <w:spacing w:before="100" w:beforeAutospacing="1" w:after="100" w:afterAutospacing="1"/>
        <w:jc w:val="both"/>
        <w:rPr>
          <w:sz w:val="28"/>
          <w:szCs w:val="28"/>
        </w:rPr>
      </w:pPr>
      <w:r w:rsidRPr="00E664FF">
        <w:rPr>
          <w:sz w:val="28"/>
          <w:szCs w:val="28"/>
        </w:rPr>
        <w:t xml:space="preserve">Как можно шире </w:t>
      </w:r>
      <w:r w:rsidRPr="00E664FF">
        <w:rPr>
          <w:b/>
          <w:bCs/>
          <w:sz w:val="28"/>
          <w:szCs w:val="28"/>
        </w:rPr>
        <w:t>осваивать речь</w:t>
      </w:r>
      <w:r w:rsidRPr="00E664FF">
        <w:rPr>
          <w:sz w:val="28"/>
          <w:szCs w:val="28"/>
        </w:rPr>
        <w:t>, поскольку она помогает и в развитии контакта р</w:t>
      </w:r>
      <w:r w:rsidR="008441C7">
        <w:rPr>
          <w:sz w:val="28"/>
          <w:szCs w:val="28"/>
        </w:rPr>
        <w:t>ебенка с миром. И в развитии ег</w:t>
      </w:r>
      <w:r w:rsidRPr="00E664FF">
        <w:rPr>
          <w:sz w:val="28"/>
          <w:szCs w:val="28"/>
        </w:rPr>
        <w:t>о мышления. У ребенка в этом возрасте быстро растет словарный запас, причем количество произносимых слов всегда меньше, чем количестве понимаемых.</w:t>
      </w:r>
    </w:p>
    <w:p w:rsidR="00C7082A" w:rsidRPr="00E664FF" w:rsidRDefault="00C7082A" w:rsidP="00E664FF">
      <w:pPr>
        <w:numPr>
          <w:ilvl w:val="0"/>
          <w:numId w:val="2"/>
        </w:numPr>
        <w:spacing w:before="100" w:beforeAutospacing="1" w:after="100" w:afterAutospacing="1"/>
        <w:jc w:val="both"/>
        <w:rPr>
          <w:sz w:val="28"/>
          <w:szCs w:val="28"/>
        </w:rPr>
      </w:pPr>
      <w:r w:rsidRPr="00E664FF">
        <w:rPr>
          <w:b/>
          <w:bCs/>
          <w:sz w:val="28"/>
          <w:szCs w:val="28"/>
        </w:rPr>
        <w:t>Играть</w:t>
      </w:r>
      <w:r w:rsidRPr="00E664FF">
        <w:rPr>
          <w:sz w:val="28"/>
          <w:szCs w:val="28"/>
        </w:rPr>
        <w:t>, поскольку именно в игре начинают акт</w:t>
      </w:r>
      <w:r w:rsidR="008441C7">
        <w:rPr>
          <w:sz w:val="28"/>
          <w:szCs w:val="28"/>
        </w:rPr>
        <w:t>ивно развиваться важные психичес</w:t>
      </w:r>
      <w:r w:rsidRPr="00E664FF">
        <w:rPr>
          <w:sz w:val="28"/>
          <w:szCs w:val="28"/>
        </w:rPr>
        <w:t>кие функции: восприятие, воображение, мышление. Память. Через игру малыш осваивает окружающий мир, познает законы взаимодействия.</w:t>
      </w:r>
    </w:p>
    <w:p w:rsidR="00C7082A" w:rsidRPr="00E664FF" w:rsidRDefault="00C7082A" w:rsidP="00E664FF">
      <w:pPr>
        <w:numPr>
          <w:ilvl w:val="0"/>
          <w:numId w:val="2"/>
        </w:numPr>
        <w:spacing w:before="100" w:beforeAutospacing="1" w:after="100" w:afterAutospacing="1"/>
        <w:jc w:val="both"/>
        <w:rPr>
          <w:sz w:val="28"/>
          <w:szCs w:val="28"/>
        </w:rPr>
      </w:pPr>
      <w:r w:rsidRPr="00E664FF">
        <w:rPr>
          <w:sz w:val="28"/>
          <w:szCs w:val="28"/>
        </w:rPr>
        <w:t xml:space="preserve">Продолжать </w:t>
      </w:r>
      <w:r w:rsidRPr="00E664FF">
        <w:rPr>
          <w:b/>
          <w:bCs/>
          <w:sz w:val="28"/>
          <w:szCs w:val="28"/>
        </w:rPr>
        <w:t xml:space="preserve">выстраивать отношения </w:t>
      </w:r>
      <w:proofErr w:type="gramStart"/>
      <w:r w:rsidRPr="00E664FF">
        <w:rPr>
          <w:b/>
          <w:bCs/>
          <w:sz w:val="28"/>
          <w:szCs w:val="28"/>
        </w:rPr>
        <w:t>со</w:t>
      </w:r>
      <w:proofErr w:type="gramEnd"/>
      <w:r w:rsidRPr="00E664FF">
        <w:rPr>
          <w:b/>
          <w:bCs/>
          <w:sz w:val="28"/>
          <w:szCs w:val="28"/>
        </w:rPr>
        <w:t xml:space="preserve"> взрослыми</w:t>
      </w:r>
      <w:r w:rsidRPr="00E664FF">
        <w:rPr>
          <w:sz w:val="28"/>
          <w:szCs w:val="28"/>
        </w:rPr>
        <w:t>. Ребенок в этом возрасте очень зависим от родителей, эмоционально на них настроен, нуждается в поддержке, участии, заботе и безопасности. Он ждет от взрослого непосредственного участия во всех его делах и совместного решения почти любой стоящей перед ним задачи.</w:t>
      </w:r>
    </w:p>
    <w:p w:rsidR="00C7082A" w:rsidRPr="00E664FF" w:rsidRDefault="00C7082A" w:rsidP="00E664FF">
      <w:pPr>
        <w:numPr>
          <w:ilvl w:val="0"/>
          <w:numId w:val="2"/>
        </w:numPr>
        <w:spacing w:before="100" w:beforeAutospacing="1" w:after="100" w:afterAutospacing="1"/>
        <w:jc w:val="both"/>
        <w:rPr>
          <w:sz w:val="28"/>
          <w:szCs w:val="28"/>
        </w:rPr>
      </w:pPr>
      <w:r w:rsidRPr="00E664FF">
        <w:rPr>
          <w:sz w:val="28"/>
          <w:szCs w:val="28"/>
        </w:rPr>
        <w:t xml:space="preserve">Получать </w:t>
      </w:r>
      <w:r w:rsidRPr="00E664FF">
        <w:rPr>
          <w:b/>
          <w:bCs/>
          <w:sz w:val="28"/>
          <w:szCs w:val="28"/>
        </w:rPr>
        <w:t>помощь взрослого</w:t>
      </w:r>
      <w:r w:rsidRPr="00E664FF">
        <w:rPr>
          <w:sz w:val="28"/>
          <w:szCs w:val="28"/>
        </w:rPr>
        <w:t xml:space="preserve"> в тот момент, когда у него что-то не получается, поскольку ребенок в 2-3 года может </w:t>
      </w:r>
      <w:r w:rsidRPr="00E664FF">
        <w:rPr>
          <w:b/>
          <w:bCs/>
          <w:sz w:val="28"/>
          <w:szCs w:val="28"/>
        </w:rPr>
        <w:t>реагировать на неудачи весьма аффективно</w:t>
      </w:r>
      <w:r w:rsidRPr="00E664FF">
        <w:rPr>
          <w:sz w:val="28"/>
          <w:szCs w:val="28"/>
        </w:rPr>
        <w:t>: злиться, плакать, ругаться, бросать вещи.</w:t>
      </w:r>
    </w:p>
    <w:p w:rsidR="00C7082A" w:rsidRPr="00E664FF" w:rsidRDefault="00C7082A" w:rsidP="00E664FF">
      <w:pPr>
        <w:numPr>
          <w:ilvl w:val="0"/>
          <w:numId w:val="2"/>
        </w:numPr>
        <w:spacing w:before="100" w:beforeAutospacing="1" w:after="100" w:afterAutospacing="1"/>
        <w:jc w:val="both"/>
        <w:rPr>
          <w:sz w:val="28"/>
          <w:szCs w:val="28"/>
        </w:rPr>
      </w:pPr>
      <w:r w:rsidRPr="00E664FF">
        <w:rPr>
          <w:sz w:val="28"/>
          <w:szCs w:val="28"/>
        </w:rPr>
        <w:t xml:space="preserve">Иметь </w:t>
      </w:r>
      <w:r w:rsidRPr="00E664FF">
        <w:rPr>
          <w:b/>
          <w:bCs/>
          <w:sz w:val="28"/>
          <w:szCs w:val="28"/>
        </w:rPr>
        <w:t>достаточно времени</w:t>
      </w:r>
      <w:r w:rsidRPr="00E664FF">
        <w:rPr>
          <w:sz w:val="28"/>
          <w:szCs w:val="28"/>
        </w:rPr>
        <w:t xml:space="preserve"> для того, что бы что-то выбрать. Все его желания обладают одинаковой силой: в этом возрасте отсутствует </w:t>
      </w:r>
      <w:r w:rsidRPr="00E664FF">
        <w:rPr>
          <w:b/>
          <w:bCs/>
          <w:sz w:val="28"/>
          <w:szCs w:val="28"/>
        </w:rPr>
        <w:t>соподчинение мотивов</w:t>
      </w:r>
      <w:r w:rsidRPr="00E664FF">
        <w:rPr>
          <w:sz w:val="28"/>
          <w:szCs w:val="28"/>
        </w:rPr>
        <w:t xml:space="preserve"> и ребенку трудно принять решение, что выбрать в данный момент. Ему хочется всего и сразу.</w:t>
      </w:r>
    </w:p>
    <w:p w:rsidR="00C7082A" w:rsidRDefault="00C7082A" w:rsidP="00E664FF">
      <w:pPr>
        <w:numPr>
          <w:ilvl w:val="0"/>
          <w:numId w:val="2"/>
        </w:numPr>
        <w:spacing w:before="100" w:beforeAutospacing="1" w:after="100" w:afterAutospacing="1"/>
        <w:jc w:val="both"/>
        <w:rPr>
          <w:sz w:val="28"/>
          <w:szCs w:val="28"/>
        </w:rPr>
      </w:pPr>
      <w:r w:rsidRPr="00E664FF">
        <w:rPr>
          <w:b/>
          <w:bCs/>
          <w:sz w:val="28"/>
          <w:szCs w:val="28"/>
        </w:rPr>
        <w:t>То, что происходит прямо сейчас</w:t>
      </w:r>
      <w:r w:rsidRPr="00E664FF">
        <w:rPr>
          <w:sz w:val="28"/>
          <w:szCs w:val="28"/>
        </w:rPr>
        <w:t>. Ребенок эмоционально реагирует лишь на то, что непосредственно воспринимает. Он не способен огорчаться из-за того, что в будущем его ожидают неприятности или радоваться заранее тому, что ему еще не скоро подарят.</w:t>
      </w:r>
    </w:p>
    <w:p w:rsidR="008441C7" w:rsidRPr="008441C7" w:rsidRDefault="008441C7" w:rsidP="008441C7">
      <w:pPr>
        <w:spacing w:before="100" w:beforeAutospacing="1" w:after="100" w:afterAutospacing="1"/>
        <w:jc w:val="right"/>
        <w:rPr>
          <w:i/>
          <w:sz w:val="28"/>
          <w:szCs w:val="28"/>
        </w:rPr>
      </w:pPr>
      <w:r w:rsidRPr="008441C7">
        <w:rPr>
          <w:i/>
          <w:sz w:val="28"/>
          <w:szCs w:val="28"/>
        </w:rPr>
        <w:t>С наилучшими пожеланиями, специалисты детского сада.</w:t>
      </w:r>
    </w:p>
    <w:p w:rsidR="00615CBF" w:rsidRPr="00E664FF" w:rsidRDefault="00615CBF" w:rsidP="00E664FF">
      <w:pPr>
        <w:jc w:val="both"/>
        <w:rPr>
          <w:sz w:val="28"/>
          <w:szCs w:val="28"/>
        </w:rPr>
      </w:pPr>
    </w:p>
    <w:sectPr w:rsidR="00615CBF" w:rsidRPr="00E664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F526B"/>
    <w:multiLevelType w:val="multilevel"/>
    <w:tmpl w:val="17B6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C84ED4"/>
    <w:multiLevelType w:val="multilevel"/>
    <w:tmpl w:val="CF76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82A"/>
    <w:rsid w:val="000E3454"/>
    <w:rsid w:val="004B7CCA"/>
    <w:rsid w:val="00615CBF"/>
    <w:rsid w:val="008441C7"/>
    <w:rsid w:val="00C7082A"/>
    <w:rsid w:val="00E664FF"/>
    <w:rsid w:val="00FF0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8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7082A"/>
    <w:pPr>
      <w:spacing w:before="100" w:beforeAutospacing="1" w:after="100" w:afterAutospacing="1"/>
    </w:pPr>
  </w:style>
  <w:style w:type="character" w:styleId="a4">
    <w:name w:val="Strong"/>
    <w:basedOn w:val="a0"/>
    <w:qFormat/>
    <w:rsid w:val="00C7082A"/>
    <w:rPr>
      <w:b/>
      <w:bCs/>
    </w:rPr>
  </w:style>
  <w:style w:type="character" w:styleId="a5">
    <w:name w:val="Hyperlink"/>
    <w:basedOn w:val="a0"/>
    <w:rsid w:val="00C7082A"/>
    <w:rPr>
      <w:color w:val="0000FF"/>
      <w:u w:val="single"/>
    </w:rPr>
  </w:style>
  <w:style w:type="paragraph" w:customStyle="1" w:styleId="rtejustify">
    <w:name w:val="rtejustify"/>
    <w:basedOn w:val="a"/>
    <w:rsid w:val="00C7082A"/>
    <w:pPr>
      <w:spacing w:before="100" w:beforeAutospacing="1" w:after="100" w:afterAutospacing="1"/>
    </w:pPr>
  </w:style>
  <w:style w:type="paragraph" w:styleId="a6">
    <w:name w:val="Balloon Text"/>
    <w:basedOn w:val="a"/>
    <w:link w:val="a7"/>
    <w:uiPriority w:val="99"/>
    <w:semiHidden/>
    <w:unhideWhenUsed/>
    <w:rsid w:val="00C7082A"/>
    <w:rPr>
      <w:rFonts w:ascii="Tahoma" w:hAnsi="Tahoma" w:cs="Tahoma"/>
      <w:sz w:val="16"/>
      <w:szCs w:val="16"/>
    </w:rPr>
  </w:style>
  <w:style w:type="character" w:customStyle="1" w:styleId="a7">
    <w:name w:val="Текст выноски Знак"/>
    <w:basedOn w:val="a0"/>
    <w:link w:val="a6"/>
    <w:uiPriority w:val="99"/>
    <w:semiHidden/>
    <w:rsid w:val="00C7082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8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7082A"/>
    <w:pPr>
      <w:spacing w:before="100" w:beforeAutospacing="1" w:after="100" w:afterAutospacing="1"/>
    </w:pPr>
  </w:style>
  <w:style w:type="character" w:styleId="a4">
    <w:name w:val="Strong"/>
    <w:basedOn w:val="a0"/>
    <w:qFormat/>
    <w:rsid w:val="00C7082A"/>
    <w:rPr>
      <w:b/>
      <w:bCs/>
    </w:rPr>
  </w:style>
  <w:style w:type="character" w:styleId="a5">
    <w:name w:val="Hyperlink"/>
    <w:basedOn w:val="a0"/>
    <w:rsid w:val="00C7082A"/>
    <w:rPr>
      <w:color w:val="0000FF"/>
      <w:u w:val="single"/>
    </w:rPr>
  </w:style>
  <w:style w:type="paragraph" w:customStyle="1" w:styleId="rtejustify">
    <w:name w:val="rtejustify"/>
    <w:basedOn w:val="a"/>
    <w:rsid w:val="00C7082A"/>
    <w:pPr>
      <w:spacing w:before="100" w:beforeAutospacing="1" w:after="100" w:afterAutospacing="1"/>
    </w:pPr>
  </w:style>
  <w:style w:type="paragraph" w:styleId="a6">
    <w:name w:val="Balloon Text"/>
    <w:basedOn w:val="a"/>
    <w:link w:val="a7"/>
    <w:uiPriority w:val="99"/>
    <w:semiHidden/>
    <w:unhideWhenUsed/>
    <w:rsid w:val="00C7082A"/>
    <w:rPr>
      <w:rFonts w:ascii="Tahoma" w:hAnsi="Tahoma" w:cs="Tahoma"/>
      <w:sz w:val="16"/>
      <w:szCs w:val="16"/>
    </w:rPr>
  </w:style>
  <w:style w:type="character" w:customStyle="1" w:styleId="a7">
    <w:name w:val="Текст выноски Знак"/>
    <w:basedOn w:val="a0"/>
    <w:link w:val="a6"/>
    <w:uiPriority w:val="99"/>
    <w:semiHidden/>
    <w:rsid w:val="00C7082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hportal.ru/load/117-1-0-6798"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syera.ru/2481/kategoriya-vozrasta" TargetMode="External"/><Relationship Id="rId12" Type="http://schemas.openxmlformats.org/officeDocument/2006/relationships/hyperlink" Target="http://www.uchportal.ru/load/90-1-0-130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lutka.net/psikhicheskoe-razvitie-rebenka-do-goda" TargetMode="External"/><Relationship Id="rId11" Type="http://schemas.openxmlformats.org/officeDocument/2006/relationships/hyperlink" Target="http://www.uchportal.ru/load/174-1-0-24700" TargetMode="External"/><Relationship Id="rId5" Type="http://schemas.openxmlformats.org/officeDocument/2006/relationships/webSettings" Target="webSettings.xml"/><Relationship Id="rId10" Type="http://schemas.openxmlformats.org/officeDocument/2006/relationships/hyperlink" Target="http://www.uchportal.ru/load/90-1-0-13779" TargetMode="External"/><Relationship Id="rId4" Type="http://schemas.openxmlformats.org/officeDocument/2006/relationships/settings" Target="settings.xml"/><Relationship Id="rId9" Type="http://schemas.openxmlformats.org/officeDocument/2006/relationships/hyperlink" Target="http://www.uchportal.ru/load/90-1-0-1038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1207</TotalTime>
  <Pages>1</Pages>
  <Words>1942</Words>
  <Characters>11073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5</cp:revision>
  <cp:lastPrinted>2014-10-29T12:33:00Z</cp:lastPrinted>
  <dcterms:created xsi:type="dcterms:W3CDTF">2014-10-29T12:31:00Z</dcterms:created>
  <dcterms:modified xsi:type="dcterms:W3CDTF">2019-10-04T13:24:00Z</dcterms:modified>
</cp:coreProperties>
</file>